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24" w:rsidRDefault="00477A24" w:rsidP="00477A24">
      <w:pPr>
        <w:jc w:val="center"/>
        <w:rPr>
          <w:rFonts w:ascii="Arial" w:hAnsi="Arial" w:cs="Arial"/>
          <w:b/>
          <w:bCs/>
          <w:i/>
          <w:iCs/>
          <w:color w:val="50009F"/>
          <w:spacing w:val="45"/>
          <w:sz w:val="30"/>
          <w:szCs w:val="30"/>
          <w:u w:val="single"/>
        </w:rPr>
      </w:pPr>
      <w:r>
        <w:rPr>
          <w:rFonts w:ascii="Arial" w:hAnsi="Arial" w:cs="Arial"/>
          <w:b/>
          <w:bCs/>
          <w:i/>
          <w:iCs/>
          <w:color w:val="50009F"/>
          <w:spacing w:val="45"/>
          <w:sz w:val="30"/>
          <w:szCs w:val="30"/>
          <w:u w:val="single"/>
        </w:rPr>
        <w:t>Психолого-педагогическая характеристика класса (бланк)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477A24" w:rsidTr="006B3250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89"/>
            </w:tblGrid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1. История возникновения класса как группы.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2. состав класса, характеристика семей учащихся класса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3. состояние межличностных отношений в группе учащихся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 xml:space="preserve">3.1. деление класса на </w:t>
                  </w:r>
                  <w:proofErr w:type="spellStart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микрогруппы</w:t>
                  </w:r>
                  <w:proofErr w:type="spellEnd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 xml:space="preserve"> (количество, состав, взаимоотношения)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 xml:space="preserve">3.2 лидеры группы </w:t>
                  </w:r>
                  <w:proofErr w:type="gramStart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( количество</w:t>
                  </w:r>
                  <w:proofErr w:type="gramEnd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, направленность)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3.3. учащиеся с высоким статусом в группе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 xml:space="preserve">3.4. учащиеся не принимаемые в группе </w:t>
                  </w:r>
                  <w:proofErr w:type="gramStart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( причины</w:t>
                  </w:r>
                  <w:proofErr w:type="gramEnd"/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)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4. Характер образовательной программы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5. Успешность освоения школьниками образовательной программы (количество учащихся по уровню успеваемости)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6. материальная обеспеченность учебного процесса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7. Состояние динамика здоровья ребенка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8. Участие учащихся в занятиях физической культурой и спортом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9.Включение учащихся в дополнительные образовательные программы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10.Отношения с родителями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  <w:tr w:rsidR="00477A24" w:rsidTr="006B3250">
              <w:trPr>
                <w:tblCellSpacing w:w="0" w:type="dxa"/>
              </w:trPr>
              <w:tc>
                <w:tcPr>
                  <w:tcW w:w="92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77A24" w:rsidRDefault="00477A24" w:rsidP="006B3250">
                  <w:pP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555555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77A24" w:rsidRDefault="00477A24" w:rsidP="006B3250">
            <w:pPr>
              <w:rPr>
                <w:rFonts w:ascii="Arial" w:hAnsi="Arial" w:cs="Arial"/>
                <w:color w:val="555555"/>
                <w:sz w:val="20"/>
                <w:szCs w:val="20"/>
              </w:rPr>
            </w:pPr>
          </w:p>
        </w:tc>
      </w:tr>
    </w:tbl>
    <w:p w:rsidR="004004C7" w:rsidRDefault="00477A24">
      <w:bookmarkStart w:id="0" w:name="_GoBack"/>
      <w:bookmarkEnd w:id="0"/>
    </w:p>
    <w:sectPr w:rsidR="0040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B3"/>
    <w:rsid w:val="00477A24"/>
    <w:rsid w:val="004B7501"/>
    <w:rsid w:val="00C36C6F"/>
    <w:rsid w:val="00D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DB280C3-B6EF-4B72-93EC-43A4121C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2015-06-11T13:38:00Z</dcterms:created>
  <dcterms:modified xsi:type="dcterms:W3CDTF">2015-06-11T13:40:00Z</dcterms:modified>
</cp:coreProperties>
</file>