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EEB" w:rsidRPr="00622286" w:rsidRDefault="00201EEB" w:rsidP="00201EEB">
      <w:pPr>
        <w:spacing w:after="0" w:line="240" w:lineRule="auto"/>
        <w:jc w:val="center"/>
        <w:rPr>
          <w:rFonts w:ascii="Times New Roman" w:eastAsia="Calibri" w:hAnsi="Times New Roman" w:cs="Times New Roman"/>
          <w:b/>
          <w:sz w:val="28"/>
          <w:szCs w:val="28"/>
        </w:rPr>
      </w:pPr>
      <w:r w:rsidRPr="00622286">
        <w:rPr>
          <w:rFonts w:ascii="Times New Roman" w:eastAsia="Calibri" w:hAnsi="Times New Roman" w:cs="Times New Roman"/>
          <w:b/>
          <w:noProof/>
          <w:sz w:val="28"/>
          <w:szCs w:val="28"/>
          <w:lang w:eastAsia="ru-RU"/>
        </w:rPr>
        <w:drawing>
          <wp:anchor distT="0" distB="0" distL="114300" distR="114300" simplePos="0" relativeHeight="251659264" behindDoc="1" locked="0" layoutInCell="1" allowOverlap="1" wp14:anchorId="0E72E291" wp14:editId="686A9590">
            <wp:simplePos x="0" y="0"/>
            <wp:positionH relativeFrom="column">
              <wp:posOffset>-7620</wp:posOffset>
            </wp:positionH>
            <wp:positionV relativeFrom="paragraph">
              <wp:posOffset>-6350</wp:posOffset>
            </wp:positionV>
            <wp:extent cx="617220" cy="708025"/>
            <wp:effectExtent l="0" t="0" r="0" b="0"/>
            <wp:wrapTight wrapText="bothSides">
              <wp:wrapPolygon edited="0">
                <wp:start x="0" y="0"/>
                <wp:lineTo x="0" y="11042"/>
                <wp:lineTo x="2000" y="18597"/>
                <wp:lineTo x="5333" y="20922"/>
                <wp:lineTo x="6000" y="20922"/>
                <wp:lineTo x="15333" y="20922"/>
                <wp:lineTo x="16000" y="20922"/>
                <wp:lineTo x="19333" y="18597"/>
                <wp:lineTo x="20667" y="11042"/>
                <wp:lineTo x="20667" y="0"/>
                <wp:lineTo x="0" y="0"/>
              </wp:wrapPolygon>
            </wp:wrapTight>
            <wp:docPr id="1" name="Рисунок 1" descr="A1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A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7220"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2286">
        <w:rPr>
          <w:rFonts w:ascii="Times New Roman" w:eastAsia="Calibri" w:hAnsi="Times New Roman" w:cs="Times New Roman"/>
          <w:b/>
          <w:sz w:val="28"/>
          <w:szCs w:val="28"/>
        </w:rPr>
        <w:t>Городской экспертно-консультативный совет родительской общественности при Департаменте образования города Москвы</w:t>
      </w:r>
    </w:p>
    <w:p w:rsidR="00201EEB" w:rsidRPr="004D0CD3" w:rsidRDefault="00201EEB" w:rsidP="00201EEB">
      <w:pPr>
        <w:spacing w:after="0" w:line="240" w:lineRule="auto"/>
        <w:jc w:val="center"/>
        <w:rPr>
          <w:rFonts w:ascii="Times New Roman" w:eastAsia="Calibri" w:hAnsi="Times New Roman" w:cs="Times New Roman"/>
          <w:b/>
          <w:color w:val="FF0000"/>
          <w:sz w:val="28"/>
          <w:szCs w:val="28"/>
        </w:rPr>
      </w:pPr>
    </w:p>
    <w:p w:rsidR="00201EEB" w:rsidRPr="00622286" w:rsidRDefault="00201EEB" w:rsidP="00201EEB">
      <w:pPr>
        <w:pBdr>
          <w:bottom w:val="single" w:sz="12" w:space="1" w:color="auto"/>
        </w:pBdr>
        <w:spacing w:after="0" w:line="240" w:lineRule="auto"/>
        <w:jc w:val="center"/>
        <w:rPr>
          <w:rFonts w:ascii="Times New Roman" w:eastAsia="Calibri" w:hAnsi="Times New Roman" w:cs="Times New Roman"/>
          <w:b/>
          <w:noProof/>
          <w:sz w:val="28"/>
          <w:szCs w:val="28"/>
          <w:lang w:eastAsia="ru-RU"/>
        </w:rPr>
      </w:pPr>
      <w:r w:rsidRPr="00622286">
        <w:rPr>
          <w:rFonts w:ascii="Times New Roman" w:eastAsia="Calibri" w:hAnsi="Times New Roman" w:cs="Times New Roman"/>
          <w:b/>
          <w:sz w:val="28"/>
          <w:szCs w:val="28"/>
        </w:rPr>
        <w:t>105318, Москва, Семёновская пл. 4</w:t>
      </w:r>
    </w:p>
    <w:p w:rsidR="00201EEB" w:rsidRPr="00CA059E" w:rsidRDefault="00201EEB" w:rsidP="00201EEB">
      <w:pPr>
        <w:spacing w:after="0" w:line="240" w:lineRule="auto"/>
        <w:jc w:val="center"/>
        <w:rPr>
          <w:rFonts w:ascii="Times New Roman" w:hAnsi="Times New Roman" w:cs="Times New Roman"/>
          <w:b/>
          <w:color w:val="000000" w:themeColor="text1"/>
          <w:sz w:val="28"/>
          <w:szCs w:val="28"/>
        </w:rPr>
      </w:pPr>
    </w:p>
    <w:p w:rsidR="00201EEB" w:rsidRPr="00CA059E" w:rsidRDefault="00201EEB" w:rsidP="00201EEB">
      <w:pPr>
        <w:spacing w:after="0" w:line="240" w:lineRule="auto"/>
        <w:jc w:val="center"/>
        <w:rPr>
          <w:rFonts w:ascii="Times New Roman" w:hAnsi="Times New Roman" w:cs="Times New Roman"/>
          <w:b/>
          <w:color w:val="000000" w:themeColor="text1"/>
          <w:sz w:val="28"/>
          <w:szCs w:val="28"/>
        </w:rPr>
      </w:pPr>
      <w:r w:rsidRPr="00CA059E">
        <w:rPr>
          <w:rFonts w:ascii="Times New Roman" w:hAnsi="Times New Roman" w:cs="Times New Roman"/>
          <w:b/>
          <w:color w:val="000000" w:themeColor="text1"/>
          <w:sz w:val="28"/>
          <w:szCs w:val="28"/>
        </w:rPr>
        <w:t>ПЕРЕЧЕНЬ ТЕМАТИЧЕСКИХ ВСТРЕЧ НА ПЕРВОЕ ПОЛУГОДИЕ 2018 УЧЕБНОГО ГОДА</w:t>
      </w:r>
    </w:p>
    <w:p w:rsidR="00201EEB" w:rsidRPr="00622286" w:rsidRDefault="00201EEB" w:rsidP="00201EEB">
      <w:pPr>
        <w:spacing w:after="0" w:line="240" w:lineRule="auto"/>
        <w:jc w:val="center"/>
        <w:rPr>
          <w:rFonts w:ascii="Times New Roman" w:eastAsia="Calibri" w:hAnsi="Times New Roman" w:cs="Times New Roman"/>
          <w:b/>
          <w:sz w:val="28"/>
          <w:szCs w:val="28"/>
        </w:rPr>
      </w:pPr>
    </w:p>
    <w:tbl>
      <w:tblPr>
        <w:tblW w:w="15599" w:type="dxa"/>
        <w:tblInd w:w="131" w:type="dxa"/>
        <w:tblLayout w:type="fixed"/>
        <w:tblLook w:val="04A0" w:firstRow="1" w:lastRow="0" w:firstColumn="1" w:lastColumn="0" w:noHBand="0" w:noVBand="1"/>
      </w:tblPr>
      <w:tblGrid>
        <w:gridCol w:w="6"/>
        <w:gridCol w:w="847"/>
        <w:gridCol w:w="2980"/>
        <w:gridCol w:w="5657"/>
        <w:gridCol w:w="8"/>
        <w:gridCol w:w="1990"/>
        <w:gridCol w:w="1843"/>
        <w:gridCol w:w="2234"/>
        <w:gridCol w:w="34"/>
      </w:tblGrid>
      <w:tr w:rsidR="00201EEB" w:rsidRPr="00201EEB" w:rsidTr="00CC588B">
        <w:trPr>
          <w:gridBefore w:val="1"/>
          <w:gridAfter w:val="1"/>
          <w:wBefore w:w="6" w:type="dxa"/>
          <w:wAfter w:w="34" w:type="dxa"/>
          <w:trHeight w:val="300"/>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p>
        </w:tc>
        <w:tc>
          <w:tcPr>
            <w:tcW w:w="2980" w:type="dxa"/>
            <w:tcBorders>
              <w:top w:val="single" w:sz="4" w:space="0" w:color="auto"/>
              <w:left w:val="nil"/>
              <w:bottom w:val="single" w:sz="4" w:space="0" w:color="auto"/>
              <w:right w:val="single" w:sz="4" w:space="0" w:color="auto"/>
            </w:tcBorders>
            <w:shd w:val="clear" w:color="auto" w:fill="auto"/>
            <w:noWrap/>
            <w:vAlign w:val="center"/>
            <w:hideMark/>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r w:rsidRPr="00201EEB">
              <w:rPr>
                <w:rFonts w:ascii="Times New Roman" w:eastAsia="Times New Roman" w:hAnsi="Times New Roman" w:cs="Times New Roman"/>
                <w:sz w:val="24"/>
                <w:szCs w:val="28"/>
                <w:lang w:eastAsia="ru-RU"/>
              </w:rPr>
              <w:t>ТЕМА ВСТРЕЧИ</w:t>
            </w:r>
          </w:p>
        </w:tc>
        <w:tc>
          <w:tcPr>
            <w:tcW w:w="5665" w:type="dxa"/>
            <w:gridSpan w:val="2"/>
            <w:tcBorders>
              <w:top w:val="single" w:sz="4" w:space="0" w:color="auto"/>
              <w:left w:val="nil"/>
              <w:bottom w:val="single" w:sz="4" w:space="0" w:color="auto"/>
              <w:right w:val="single" w:sz="4" w:space="0" w:color="auto"/>
            </w:tcBorders>
            <w:shd w:val="clear" w:color="auto" w:fill="auto"/>
            <w:noWrap/>
            <w:vAlign w:val="center"/>
            <w:hideMark/>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r w:rsidRPr="00201EEB">
              <w:rPr>
                <w:rFonts w:ascii="Times New Roman" w:eastAsia="Times New Roman" w:hAnsi="Times New Roman" w:cs="Times New Roman"/>
                <w:sz w:val="24"/>
                <w:szCs w:val="28"/>
                <w:lang w:eastAsia="ru-RU"/>
              </w:rPr>
              <w:t>СОДЕРЖАНИЕ ВСТРЕЧИ</w:t>
            </w:r>
          </w:p>
        </w:tc>
        <w:tc>
          <w:tcPr>
            <w:tcW w:w="1990" w:type="dxa"/>
            <w:tcBorders>
              <w:top w:val="single" w:sz="4" w:space="0" w:color="auto"/>
              <w:left w:val="nil"/>
              <w:bottom w:val="single" w:sz="4" w:space="0" w:color="auto"/>
              <w:right w:val="single" w:sz="4" w:space="0" w:color="auto"/>
            </w:tcBorders>
            <w:shd w:val="clear" w:color="auto" w:fill="auto"/>
            <w:noWrap/>
            <w:vAlign w:val="center"/>
            <w:hideMark/>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r w:rsidRPr="00201EEB">
              <w:rPr>
                <w:rFonts w:ascii="Times New Roman" w:eastAsia="Times New Roman" w:hAnsi="Times New Roman" w:cs="Times New Roman"/>
                <w:sz w:val="24"/>
                <w:szCs w:val="28"/>
                <w:lang w:eastAsia="ru-RU"/>
              </w:rPr>
              <w:t>РОДИТЕЛЯМ</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r w:rsidRPr="00201EEB">
              <w:rPr>
                <w:rFonts w:ascii="Times New Roman" w:eastAsia="Times New Roman" w:hAnsi="Times New Roman" w:cs="Times New Roman"/>
                <w:sz w:val="24"/>
                <w:szCs w:val="28"/>
                <w:lang w:eastAsia="ru-RU"/>
              </w:rPr>
              <w:t>ПЕДАГОГАМ</w:t>
            </w:r>
          </w:p>
        </w:tc>
        <w:tc>
          <w:tcPr>
            <w:tcW w:w="2234" w:type="dxa"/>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r w:rsidRPr="00201EEB">
              <w:rPr>
                <w:rFonts w:ascii="Times New Roman" w:eastAsia="Times New Roman" w:hAnsi="Times New Roman" w:cs="Times New Roman"/>
                <w:sz w:val="24"/>
                <w:szCs w:val="28"/>
                <w:lang w:eastAsia="ru-RU"/>
              </w:rPr>
              <w:t>ОБУЧАЮЩИМСЯ</w:t>
            </w:r>
          </w:p>
        </w:tc>
      </w:tr>
      <w:tr w:rsidR="00201EEB" w:rsidRPr="00201EEB" w:rsidTr="00CC588B">
        <w:trPr>
          <w:gridBefore w:val="1"/>
          <w:gridAfter w:val="1"/>
          <w:wBefore w:w="6" w:type="dxa"/>
          <w:wAfter w:w="34" w:type="dxa"/>
          <w:trHeight w:val="300"/>
        </w:trPr>
        <w:tc>
          <w:tcPr>
            <w:tcW w:w="155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1.ВОВЛЕЧЕНИЕ РОДИТЕЛЕЙ В СЕМЕЙНУЮ ПРОФИЛАКТИКУ НЕГАТИВНЫХ ПРОЯВЛЕНИЙ</w:t>
            </w:r>
          </w:p>
        </w:tc>
      </w:tr>
      <w:tr w:rsidR="00201EEB" w:rsidRPr="00201EEB" w:rsidTr="00CC588B">
        <w:trPr>
          <w:trHeight w:val="300"/>
        </w:trPr>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1.1</w:t>
            </w:r>
          </w:p>
        </w:tc>
        <w:tc>
          <w:tcPr>
            <w:tcW w:w="298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Участие родителей в семейной профилактике негативных проявлений среди детей и подростков (мотивационная встреча) </w:t>
            </w:r>
          </w:p>
        </w:tc>
        <w:tc>
          <w:tcPr>
            <w:tcW w:w="5657"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Необходимость получения системных знаний родителями. Ответственность родителей за жизнь и здоровье, обеспечение безопасности детей. Факторы, причины, последствия вовлечения детей в противоправное поведение. Ресурсы города для обращения за помощью.</w:t>
            </w:r>
          </w:p>
        </w:tc>
        <w:tc>
          <w:tcPr>
            <w:tcW w:w="1998" w:type="dxa"/>
            <w:gridSpan w:val="2"/>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1-4 КЛАСС </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 КОЛЛЕДЖ</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c>
          <w:tcPr>
            <w:tcW w:w="2268" w:type="dxa"/>
            <w:gridSpan w:val="2"/>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r>
      <w:tr w:rsidR="00201EEB" w:rsidRPr="00201EEB" w:rsidTr="00CC588B">
        <w:trPr>
          <w:trHeight w:val="300"/>
        </w:trPr>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1.2</w:t>
            </w:r>
          </w:p>
        </w:tc>
        <w:tc>
          <w:tcPr>
            <w:tcW w:w="298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Правовая ответственность несовершеннолетних</w:t>
            </w:r>
          </w:p>
        </w:tc>
        <w:tc>
          <w:tcPr>
            <w:tcW w:w="5657"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Юридические последствия участия детей и подростков в противоправных действиях. Административная и уголовная ответственность несовершеннолетних.</w:t>
            </w:r>
          </w:p>
        </w:tc>
        <w:tc>
          <w:tcPr>
            <w:tcW w:w="1998" w:type="dxa"/>
            <w:gridSpan w:val="2"/>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tc>
        <w:tc>
          <w:tcPr>
            <w:tcW w:w="2268" w:type="dxa"/>
            <w:gridSpan w:val="2"/>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r>
      <w:tr w:rsidR="00201EEB" w:rsidRPr="00201EEB" w:rsidTr="00CC588B">
        <w:trPr>
          <w:gridBefore w:val="1"/>
          <w:gridAfter w:val="1"/>
          <w:wBefore w:w="6" w:type="dxa"/>
          <w:wAfter w:w="34" w:type="dxa"/>
          <w:trHeight w:val="900"/>
        </w:trPr>
        <w:tc>
          <w:tcPr>
            <w:tcW w:w="847" w:type="dxa"/>
            <w:tcBorders>
              <w:top w:val="nil"/>
              <w:left w:val="single" w:sz="4" w:space="0" w:color="auto"/>
              <w:bottom w:val="single" w:sz="4" w:space="0" w:color="000000"/>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1.3</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Ответственность родителей за жизнь, здоровье и будущее детей</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(методический материал заработан в сотрудничестве с Прокуратурой г. Москвы)</w:t>
            </w: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Семья: ответственность родителей, обязанности родителей.</w:t>
            </w:r>
          </w:p>
        </w:tc>
        <w:tc>
          <w:tcPr>
            <w:tcW w:w="1990" w:type="dxa"/>
            <w:tcBorders>
              <w:top w:val="nil"/>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КОЛЛЕДЖ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c>
          <w:tcPr>
            <w:tcW w:w="2234" w:type="dxa"/>
            <w:tcBorders>
              <w:top w:val="single" w:sz="4" w:space="0" w:color="auto"/>
              <w:left w:val="single" w:sz="4" w:space="0" w:color="auto"/>
              <w:bottom w:val="single" w:sz="4" w:space="0" w:color="auto"/>
              <w:right w:val="single" w:sz="4" w:space="0" w:color="auto"/>
            </w:tcBorders>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r>
      <w:tr w:rsidR="00201EEB" w:rsidRPr="00201EEB" w:rsidTr="00CC588B">
        <w:trPr>
          <w:trHeight w:val="300"/>
        </w:trPr>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lastRenderedPageBreak/>
              <w:t>1.4</w:t>
            </w:r>
          </w:p>
        </w:tc>
        <w:tc>
          <w:tcPr>
            <w:tcW w:w="298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Риски подросткового возраста.</w:t>
            </w:r>
          </w:p>
        </w:tc>
        <w:tc>
          <w:tcPr>
            <w:tcW w:w="5657"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Риски и угрозы современного мира детям и подросткам. Что делают подростки, чтобы проявить себя? Рекомендации для родителей и педагогов.</w:t>
            </w:r>
          </w:p>
        </w:tc>
        <w:tc>
          <w:tcPr>
            <w:tcW w:w="1998" w:type="dxa"/>
            <w:gridSpan w:val="2"/>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2268" w:type="dxa"/>
            <w:gridSpan w:val="2"/>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r>
      <w:tr w:rsidR="00201EEB" w:rsidRPr="00201EEB" w:rsidTr="00CC588B">
        <w:trPr>
          <w:trHeight w:val="300"/>
        </w:trPr>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1.5</w:t>
            </w:r>
          </w:p>
        </w:tc>
        <w:tc>
          <w:tcPr>
            <w:tcW w:w="298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 Как научиться говорить «нет»? Формирование </w:t>
            </w:r>
            <w:proofErr w:type="spellStart"/>
            <w:r w:rsidRPr="00201EEB">
              <w:rPr>
                <w:rFonts w:ascii="Times New Roman" w:eastAsia="Times New Roman" w:hAnsi="Times New Roman" w:cs="Times New Roman"/>
                <w:sz w:val="28"/>
                <w:szCs w:val="28"/>
                <w:lang w:eastAsia="ru-RU"/>
              </w:rPr>
              <w:t>ассертивного</w:t>
            </w:r>
            <w:proofErr w:type="spellEnd"/>
            <w:r w:rsidRPr="00201EEB">
              <w:rPr>
                <w:rFonts w:ascii="Times New Roman" w:eastAsia="Times New Roman" w:hAnsi="Times New Roman" w:cs="Times New Roman"/>
                <w:sz w:val="28"/>
                <w:szCs w:val="28"/>
                <w:lang w:eastAsia="ru-RU"/>
              </w:rPr>
              <w:t xml:space="preserve"> поведения у детей и подростков</w:t>
            </w:r>
          </w:p>
        </w:tc>
        <w:tc>
          <w:tcPr>
            <w:tcW w:w="5657"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hd w:val="clear" w:color="auto" w:fill="FFFFFF"/>
              <w:spacing w:after="150" w:line="240" w:lineRule="auto"/>
              <w:jc w:val="center"/>
              <w:rPr>
                <w:rFonts w:ascii="Arial" w:eastAsia="Times New Roman" w:hAnsi="Arial" w:cs="Arial"/>
                <w:sz w:val="28"/>
                <w:szCs w:val="28"/>
                <w:lang w:eastAsia="ru-RU"/>
              </w:rPr>
            </w:pPr>
            <w:r w:rsidRPr="00201EEB">
              <w:rPr>
                <w:rFonts w:ascii="Times New Roman" w:eastAsia="Times New Roman" w:hAnsi="Times New Roman" w:cs="Times New Roman"/>
                <w:sz w:val="28"/>
                <w:szCs w:val="28"/>
                <w:lang w:eastAsia="ru-RU"/>
              </w:rPr>
              <w:t>Формирование умения противостоять чужому давлению, выражать отказ оптимальными способами, отработка навыков уверенного поведения, отстаивания своей позиции. Представление о силе группового давления на личность. Расширение поведенческого репертуара подростка в процессе конфронтации с группой.</w:t>
            </w:r>
          </w:p>
        </w:tc>
        <w:tc>
          <w:tcPr>
            <w:tcW w:w="1998" w:type="dxa"/>
            <w:gridSpan w:val="2"/>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5-8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9-11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c>
          <w:tcPr>
            <w:tcW w:w="2268" w:type="dxa"/>
            <w:gridSpan w:val="2"/>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5-8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9-11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r>
      <w:tr w:rsidR="00201EEB" w:rsidRPr="00201EEB" w:rsidTr="00CC588B">
        <w:trPr>
          <w:trHeight w:val="300"/>
        </w:trPr>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1.6</w:t>
            </w:r>
          </w:p>
        </w:tc>
        <w:tc>
          <w:tcPr>
            <w:tcW w:w="298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Жизненные навыки детей и подростков</w:t>
            </w:r>
          </w:p>
        </w:tc>
        <w:tc>
          <w:tcPr>
            <w:tcW w:w="5657"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hAnsi="Times New Roman" w:cs="Times New Roman"/>
                <w:sz w:val="28"/>
                <w:szCs w:val="18"/>
                <w:shd w:val="clear" w:color="auto" w:fill="FFFFFF"/>
              </w:rPr>
            </w:pPr>
            <w:r w:rsidRPr="00201EEB">
              <w:rPr>
                <w:rFonts w:ascii="Times New Roman" w:hAnsi="Times New Roman" w:cs="Times New Roman"/>
                <w:sz w:val="28"/>
                <w:szCs w:val="18"/>
                <w:shd w:val="clear" w:color="auto" w:fill="FFFFFF"/>
              </w:rPr>
              <w:t>Общение, разрешение конфликтных ситуаций, обхождение с чувствами, проблемы взросления, самопознания,</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hAnsi="Times New Roman" w:cs="Times New Roman"/>
                <w:sz w:val="28"/>
                <w:szCs w:val="18"/>
                <w:shd w:val="clear" w:color="auto" w:fill="FFFFFF"/>
              </w:rPr>
              <w:t>неуверенность в себе; преодоление трудностей профессионального выбора; виртуальный мир с его возможностями и опасностями; основы безопасной жизнедеятельности в городе; проблемы лидерства и изгойства и т.п.</w:t>
            </w:r>
            <w:r w:rsidRPr="00201EEB">
              <w:rPr>
                <w:rFonts w:ascii="Times New Roman" w:hAnsi="Times New Roman" w:cs="Times New Roman"/>
                <w:sz w:val="28"/>
                <w:szCs w:val="18"/>
                <w:shd w:val="clear" w:color="auto" w:fill="FFFFFF"/>
              </w:rPr>
              <w:br/>
            </w:r>
          </w:p>
        </w:tc>
        <w:tc>
          <w:tcPr>
            <w:tcW w:w="1998" w:type="dxa"/>
            <w:gridSpan w:val="2"/>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5-8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9-11 КЛАСС</w:t>
            </w:r>
          </w:p>
          <w:p w:rsidR="00201EEB" w:rsidRPr="00201EEB" w:rsidRDefault="00201EEB" w:rsidP="00CC588B">
            <w:pPr>
              <w:spacing w:after="0" w:line="240" w:lineRule="auto"/>
              <w:jc w:val="center"/>
              <w:rPr>
                <w:rFonts w:ascii="Times New Roman" w:eastAsia="Times New Roman" w:hAnsi="Times New Roman" w:cs="Times New Roman"/>
                <w:b/>
                <w:sz w:val="28"/>
                <w:szCs w:val="28"/>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c>
          <w:tcPr>
            <w:tcW w:w="2268" w:type="dxa"/>
            <w:gridSpan w:val="2"/>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5-8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9-11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r>
      <w:tr w:rsidR="00201EEB" w:rsidRPr="00201EEB" w:rsidTr="00CC588B">
        <w:trPr>
          <w:gridBefore w:val="1"/>
          <w:gridAfter w:val="1"/>
          <w:wBefore w:w="6" w:type="dxa"/>
          <w:wAfter w:w="34" w:type="dxa"/>
          <w:trHeight w:val="300"/>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1.7</w:t>
            </w:r>
          </w:p>
        </w:tc>
        <w:tc>
          <w:tcPr>
            <w:tcW w:w="298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Профилактика вовлечения обучающихся в деструктивные организации, массовые драки.</w:t>
            </w:r>
          </w:p>
        </w:tc>
        <w:tc>
          <w:tcPr>
            <w:tcW w:w="5665" w:type="dxa"/>
            <w:gridSpan w:val="2"/>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Профилактика негативного воздействия лиц, осуществляющих вербовку в молодежной среде в различные радикальные, деструктивные организации.</w:t>
            </w:r>
          </w:p>
        </w:tc>
        <w:tc>
          <w:tcPr>
            <w:tcW w:w="199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 КОЛЛЕДЖ</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tc>
        <w:tc>
          <w:tcPr>
            <w:tcW w:w="2234" w:type="dxa"/>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ЕСТЬ </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 КОЛЛЕДЖ</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r>
      <w:tr w:rsidR="00201EEB" w:rsidRPr="00201EEB" w:rsidTr="00CC588B">
        <w:trPr>
          <w:gridBefore w:val="1"/>
          <w:gridAfter w:val="1"/>
          <w:wBefore w:w="6" w:type="dxa"/>
          <w:wAfter w:w="34" w:type="dxa"/>
          <w:trHeight w:val="300"/>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1.8</w:t>
            </w:r>
          </w:p>
        </w:tc>
        <w:tc>
          <w:tcPr>
            <w:tcW w:w="298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Методические рекомендации о </w:t>
            </w:r>
            <w:r w:rsidRPr="00201EEB">
              <w:rPr>
                <w:rFonts w:ascii="Times New Roman" w:eastAsia="Times New Roman" w:hAnsi="Times New Roman" w:cs="Times New Roman"/>
                <w:sz w:val="28"/>
                <w:szCs w:val="28"/>
                <w:lang w:eastAsia="ru-RU"/>
              </w:rPr>
              <w:lastRenderedPageBreak/>
              <w:t>рисках, связанных с детской смертностью.</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 (по рекомендациям Министерства образования)</w:t>
            </w:r>
          </w:p>
        </w:tc>
        <w:tc>
          <w:tcPr>
            <w:tcW w:w="5665" w:type="dxa"/>
            <w:gridSpan w:val="2"/>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lastRenderedPageBreak/>
              <w:t xml:space="preserve">Кризисные и несчастные случаи, формула донесения информации до детей. </w:t>
            </w:r>
            <w:r w:rsidRPr="00201EEB">
              <w:rPr>
                <w:rFonts w:ascii="Times New Roman" w:eastAsia="Times New Roman" w:hAnsi="Times New Roman" w:cs="Times New Roman"/>
                <w:sz w:val="28"/>
                <w:szCs w:val="28"/>
                <w:lang w:eastAsia="ru-RU"/>
              </w:rPr>
              <w:lastRenderedPageBreak/>
              <w:t>Последствия несоблюдения правил безопасности.</w:t>
            </w:r>
          </w:p>
        </w:tc>
        <w:tc>
          <w:tcPr>
            <w:tcW w:w="199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lastRenderedPageBreak/>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lastRenderedPageBreak/>
              <w:t>5-11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КОЛЛЕДЖ </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lastRenderedPageBreak/>
              <w:t>НЕТ</w:t>
            </w:r>
          </w:p>
        </w:tc>
        <w:tc>
          <w:tcPr>
            <w:tcW w:w="2234" w:type="dxa"/>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r>
      <w:tr w:rsidR="00201EEB" w:rsidRPr="00201EEB" w:rsidTr="00CC588B">
        <w:trPr>
          <w:gridBefore w:val="1"/>
          <w:gridAfter w:val="1"/>
          <w:wBefore w:w="6" w:type="dxa"/>
          <w:wAfter w:w="34" w:type="dxa"/>
          <w:trHeight w:val="300"/>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lastRenderedPageBreak/>
              <w:t>1.9</w:t>
            </w:r>
          </w:p>
        </w:tc>
        <w:tc>
          <w:tcPr>
            <w:tcW w:w="298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roofErr w:type="spellStart"/>
            <w:r w:rsidRPr="00201EEB">
              <w:rPr>
                <w:rFonts w:ascii="Times New Roman" w:eastAsia="Times New Roman" w:hAnsi="Times New Roman" w:cs="Times New Roman"/>
                <w:sz w:val="28"/>
                <w:szCs w:val="28"/>
                <w:lang w:eastAsia="ru-RU"/>
              </w:rPr>
              <w:t>Виктимное</w:t>
            </w:r>
            <w:proofErr w:type="spellEnd"/>
            <w:r w:rsidRPr="00201EEB">
              <w:rPr>
                <w:rFonts w:ascii="Times New Roman" w:eastAsia="Times New Roman" w:hAnsi="Times New Roman" w:cs="Times New Roman"/>
                <w:sz w:val="28"/>
                <w:szCs w:val="28"/>
                <w:lang w:eastAsia="ru-RU"/>
              </w:rPr>
              <w:t xml:space="preserve"> поведение (поведение способствующие совершению преступлений против несовершеннолетних)</w:t>
            </w:r>
          </w:p>
        </w:tc>
        <w:tc>
          <w:tcPr>
            <w:tcW w:w="5665" w:type="dxa"/>
            <w:gridSpan w:val="2"/>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roofErr w:type="spellStart"/>
            <w:r w:rsidRPr="00201EEB">
              <w:rPr>
                <w:rFonts w:ascii="Times New Roman" w:eastAsia="Times New Roman" w:hAnsi="Times New Roman" w:cs="Times New Roman"/>
                <w:sz w:val="28"/>
                <w:szCs w:val="28"/>
                <w:lang w:eastAsia="ru-RU"/>
              </w:rPr>
              <w:t>Виктимное</w:t>
            </w:r>
            <w:proofErr w:type="spellEnd"/>
            <w:r w:rsidRPr="00201EEB">
              <w:rPr>
                <w:rFonts w:ascii="Times New Roman" w:eastAsia="Times New Roman" w:hAnsi="Times New Roman" w:cs="Times New Roman"/>
                <w:sz w:val="28"/>
                <w:szCs w:val="28"/>
                <w:lang w:eastAsia="ru-RU"/>
              </w:rPr>
              <w:t xml:space="preserve"> поведение – определение, виды, типы, социально-психологическая </w:t>
            </w:r>
            <w:proofErr w:type="spellStart"/>
            <w:r w:rsidRPr="00201EEB">
              <w:rPr>
                <w:rFonts w:ascii="Times New Roman" w:eastAsia="Times New Roman" w:hAnsi="Times New Roman" w:cs="Times New Roman"/>
                <w:sz w:val="28"/>
                <w:szCs w:val="28"/>
                <w:lang w:eastAsia="ru-RU"/>
              </w:rPr>
              <w:t>типологизация</w:t>
            </w:r>
            <w:proofErr w:type="spellEnd"/>
            <w:r w:rsidRPr="00201EEB">
              <w:rPr>
                <w:rFonts w:ascii="Times New Roman" w:eastAsia="Times New Roman" w:hAnsi="Times New Roman" w:cs="Times New Roman"/>
                <w:sz w:val="28"/>
                <w:szCs w:val="28"/>
                <w:lang w:eastAsia="ru-RU"/>
              </w:rPr>
              <w:t xml:space="preserve"> жертв.</w:t>
            </w:r>
          </w:p>
        </w:tc>
        <w:tc>
          <w:tcPr>
            <w:tcW w:w="199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ЕСТЬ </w:t>
            </w:r>
          </w:p>
        </w:tc>
        <w:tc>
          <w:tcPr>
            <w:tcW w:w="2234" w:type="dxa"/>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r>
      <w:tr w:rsidR="00201EEB" w:rsidRPr="00201EEB" w:rsidTr="00CC588B">
        <w:trPr>
          <w:gridBefore w:val="1"/>
          <w:gridAfter w:val="1"/>
          <w:wBefore w:w="6" w:type="dxa"/>
          <w:wAfter w:w="34" w:type="dxa"/>
          <w:trHeight w:val="300"/>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1.10</w:t>
            </w:r>
          </w:p>
        </w:tc>
        <w:tc>
          <w:tcPr>
            <w:tcW w:w="298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Манипулирование в вопросах и ответах.</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5665" w:type="dxa"/>
            <w:gridSpan w:val="2"/>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Что такое манипуляция. Зачем нам защищаться от манипуляций. Где мы можем встретиться с манипулятором.</w:t>
            </w:r>
          </w:p>
        </w:tc>
        <w:tc>
          <w:tcPr>
            <w:tcW w:w="199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1 - 4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 КОЛЛЕДЖ</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c>
          <w:tcPr>
            <w:tcW w:w="2234" w:type="dxa"/>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ЕСТЬ </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5-11 КЛАСС </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КОЛЛЕДЖ </w:t>
            </w:r>
          </w:p>
        </w:tc>
      </w:tr>
      <w:tr w:rsidR="00201EEB" w:rsidRPr="00201EEB" w:rsidTr="00CC588B">
        <w:trPr>
          <w:gridBefore w:val="1"/>
          <w:gridAfter w:val="1"/>
          <w:wBefore w:w="6" w:type="dxa"/>
          <w:wAfter w:w="34" w:type="dxa"/>
          <w:trHeight w:val="300"/>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1.11</w:t>
            </w:r>
          </w:p>
        </w:tc>
        <w:tc>
          <w:tcPr>
            <w:tcW w:w="298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Правила поведения детей и подростков в период подготовки и проведения футбольных мероприятий (чемпионат мира по футболу FIFA 2018)</w:t>
            </w:r>
          </w:p>
        </w:tc>
        <w:tc>
          <w:tcPr>
            <w:tcW w:w="5665" w:type="dxa"/>
            <w:gridSpan w:val="2"/>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Как вести себя при большом скоплении людей? Правила и обязанности болельщиков.</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Об ответственности за поступки.</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Правила поведения в общественных местах (на стадионе)</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199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 КОЛЛЕДЖ</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c>
          <w:tcPr>
            <w:tcW w:w="2234" w:type="dxa"/>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ЕСТЬ </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w:t>
            </w:r>
          </w:p>
        </w:tc>
      </w:tr>
      <w:tr w:rsidR="00201EEB" w:rsidRPr="00201EEB" w:rsidTr="00CC588B">
        <w:trPr>
          <w:gridBefore w:val="1"/>
          <w:gridAfter w:val="1"/>
          <w:wBefore w:w="6" w:type="dxa"/>
          <w:wAfter w:w="34" w:type="dxa"/>
          <w:trHeight w:val="300"/>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1.12</w:t>
            </w:r>
          </w:p>
        </w:tc>
        <w:tc>
          <w:tcPr>
            <w:tcW w:w="298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Безопасность на метрополитене.</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Безопасность на железной дороге. </w:t>
            </w:r>
            <w:proofErr w:type="spellStart"/>
            <w:r w:rsidRPr="00201EEB">
              <w:rPr>
                <w:rFonts w:ascii="Times New Roman" w:eastAsia="Times New Roman" w:hAnsi="Times New Roman" w:cs="Times New Roman"/>
                <w:sz w:val="28"/>
                <w:szCs w:val="28"/>
                <w:lang w:eastAsia="ru-RU"/>
              </w:rPr>
              <w:t>Зацеперы</w:t>
            </w:r>
            <w:proofErr w:type="spellEnd"/>
            <w:r w:rsidRPr="00201EEB">
              <w:rPr>
                <w:rFonts w:ascii="Times New Roman" w:eastAsia="Times New Roman" w:hAnsi="Times New Roman" w:cs="Times New Roman"/>
                <w:sz w:val="28"/>
                <w:szCs w:val="28"/>
                <w:lang w:eastAsia="ru-RU"/>
              </w:rPr>
              <w:t>.</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(проводят сотрудники линейных отделов ПДН ж\д вокзалов)</w:t>
            </w:r>
          </w:p>
        </w:tc>
        <w:tc>
          <w:tcPr>
            <w:tcW w:w="5665" w:type="dxa"/>
            <w:gridSpan w:val="2"/>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Правила поведения на метрополитене и железной дороге. Московское центральное кольцо.  Последствия нарушения правил поведения. </w:t>
            </w:r>
            <w:proofErr w:type="spellStart"/>
            <w:r w:rsidRPr="00201EEB">
              <w:rPr>
                <w:rFonts w:ascii="Times New Roman" w:eastAsia="Times New Roman" w:hAnsi="Times New Roman" w:cs="Times New Roman"/>
                <w:sz w:val="28"/>
                <w:szCs w:val="28"/>
                <w:lang w:eastAsia="ru-RU"/>
              </w:rPr>
              <w:t>Зацеперы</w:t>
            </w:r>
            <w:proofErr w:type="spellEnd"/>
            <w:r w:rsidRPr="00201EEB">
              <w:rPr>
                <w:rFonts w:ascii="Times New Roman" w:eastAsia="Times New Roman" w:hAnsi="Times New Roman" w:cs="Times New Roman"/>
                <w:sz w:val="28"/>
                <w:szCs w:val="28"/>
                <w:lang w:eastAsia="ru-RU"/>
              </w:rPr>
              <w:t>, попрошайничество. Самые распространенные способы хищения и способы защиты от них.</w:t>
            </w:r>
          </w:p>
        </w:tc>
        <w:tc>
          <w:tcPr>
            <w:tcW w:w="199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 – 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 КОЛЛЕДЖ</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2234" w:type="dxa"/>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 – 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 КОЛЛЕДЖ</w:t>
            </w:r>
          </w:p>
        </w:tc>
      </w:tr>
      <w:tr w:rsidR="00201EEB" w:rsidRPr="00201EEB" w:rsidTr="00CC588B">
        <w:trPr>
          <w:gridBefore w:val="1"/>
          <w:gridAfter w:val="1"/>
          <w:wBefore w:w="6" w:type="dxa"/>
          <w:wAfter w:w="34" w:type="dxa"/>
          <w:trHeight w:val="300"/>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lastRenderedPageBreak/>
              <w:t>1.13</w:t>
            </w:r>
          </w:p>
        </w:tc>
        <w:tc>
          <w:tcPr>
            <w:tcW w:w="298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Безопасность обучения детей вне образовательных организаций (вовлечение в секты, сетевые пирамиды, субкультуры)</w:t>
            </w:r>
          </w:p>
        </w:tc>
        <w:tc>
          <w:tcPr>
            <w:tcW w:w="5665" w:type="dxa"/>
            <w:gridSpan w:val="2"/>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Профилактика вовлечения детей и подростков с социально опасные группы, секты, организации. Манипуляции с детским сознанием. Психологическая зависимость. Внушаемость. Факторы риска.</w:t>
            </w:r>
          </w:p>
        </w:tc>
        <w:tc>
          <w:tcPr>
            <w:tcW w:w="199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c>
          <w:tcPr>
            <w:tcW w:w="2234" w:type="dxa"/>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6-11 КЛАСС</w:t>
            </w:r>
          </w:p>
        </w:tc>
      </w:tr>
      <w:tr w:rsidR="00201EEB" w:rsidRPr="00201EEB" w:rsidTr="00CC588B">
        <w:trPr>
          <w:gridBefore w:val="1"/>
          <w:gridAfter w:val="1"/>
          <w:wBefore w:w="6" w:type="dxa"/>
          <w:wAfter w:w="34" w:type="dxa"/>
          <w:trHeight w:val="300"/>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1.14</w:t>
            </w:r>
          </w:p>
        </w:tc>
        <w:tc>
          <w:tcPr>
            <w:tcW w:w="298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Молодёжный экстремизм</w:t>
            </w:r>
          </w:p>
        </w:tc>
        <w:tc>
          <w:tcPr>
            <w:tcW w:w="5665" w:type="dxa"/>
            <w:gridSpan w:val="2"/>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Профилактика вовлечения в экстремистские организации, проявлений экстремизма и ксенофобии несовершеннолетними.</w:t>
            </w:r>
          </w:p>
        </w:tc>
        <w:tc>
          <w:tcPr>
            <w:tcW w:w="199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c>
          <w:tcPr>
            <w:tcW w:w="2234" w:type="dxa"/>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7-11 КЛАСС</w:t>
            </w:r>
          </w:p>
        </w:tc>
      </w:tr>
      <w:tr w:rsidR="00201EEB" w:rsidRPr="00201EEB" w:rsidTr="00CC588B">
        <w:trPr>
          <w:gridBefore w:val="1"/>
          <w:gridAfter w:val="1"/>
          <w:wBefore w:w="6" w:type="dxa"/>
          <w:wAfter w:w="34" w:type="dxa"/>
          <w:trHeight w:val="300"/>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1.15</w:t>
            </w:r>
          </w:p>
        </w:tc>
        <w:tc>
          <w:tcPr>
            <w:tcW w:w="298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Межнациональное согласие и гармонизация межэтнических отношений «Многонациональная Москва»</w:t>
            </w:r>
          </w:p>
        </w:tc>
        <w:tc>
          <w:tcPr>
            <w:tcW w:w="5665" w:type="dxa"/>
            <w:gridSpan w:val="2"/>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Москва - центр формирования российского государства и единения многих народов, языков, культур и религий. Государственная национальная политика. Гармонизация межэтнических отношений.</w:t>
            </w:r>
          </w:p>
        </w:tc>
        <w:tc>
          <w:tcPr>
            <w:tcW w:w="199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КОЛЛЕДЖ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tc>
        <w:tc>
          <w:tcPr>
            <w:tcW w:w="2234" w:type="dxa"/>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r>
      <w:tr w:rsidR="00201EEB" w:rsidRPr="00201EEB" w:rsidTr="00CC588B">
        <w:trPr>
          <w:gridBefore w:val="1"/>
          <w:gridAfter w:val="1"/>
          <w:wBefore w:w="6" w:type="dxa"/>
          <w:wAfter w:w="34" w:type="dxa"/>
          <w:trHeight w:val="300"/>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1.16</w:t>
            </w:r>
          </w:p>
        </w:tc>
        <w:tc>
          <w:tcPr>
            <w:tcW w:w="298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Информационная безопасность детей и подростков в повседневной жизни </w:t>
            </w:r>
          </w:p>
        </w:tc>
        <w:tc>
          <w:tcPr>
            <w:tcW w:w="5665" w:type="dxa"/>
            <w:gridSpan w:val="2"/>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Опасный контент в рекламе, телевидении, литературе, кинематографе, мультипликации, игрушках. Полезная и вредная информация.</w:t>
            </w:r>
          </w:p>
        </w:tc>
        <w:tc>
          <w:tcPr>
            <w:tcW w:w="199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 – 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5-11 КЛАСС КОЛЛЕДЖ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ЕСТЬ </w:t>
            </w:r>
          </w:p>
        </w:tc>
        <w:tc>
          <w:tcPr>
            <w:tcW w:w="2234" w:type="dxa"/>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ЕСТЬ </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 – 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5-11 КЛАСС </w:t>
            </w:r>
          </w:p>
        </w:tc>
      </w:tr>
      <w:tr w:rsidR="00201EEB" w:rsidRPr="00201EEB" w:rsidTr="00CC588B">
        <w:trPr>
          <w:gridBefore w:val="1"/>
          <w:gridAfter w:val="1"/>
          <w:wBefore w:w="6" w:type="dxa"/>
          <w:wAfter w:w="34" w:type="dxa"/>
          <w:trHeight w:val="300"/>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1.17</w:t>
            </w:r>
          </w:p>
        </w:tc>
        <w:tc>
          <w:tcPr>
            <w:tcW w:w="298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Интернет- безопасность, социальные сети</w:t>
            </w:r>
          </w:p>
        </w:tc>
        <w:tc>
          <w:tcPr>
            <w:tcW w:w="5665" w:type="dxa"/>
            <w:gridSpan w:val="2"/>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Безопасное поведение в сети интернет.  Опасности, которые могут ожидать ребенка в социальных сетях.</w:t>
            </w:r>
          </w:p>
        </w:tc>
        <w:tc>
          <w:tcPr>
            <w:tcW w:w="199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 КОЛЛЕДЖ</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2234" w:type="dxa"/>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 КОЛЛЕДЖ</w:t>
            </w:r>
          </w:p>
        </w:tc>
      </w:tr>
      <w:tr w:rsidR="00201EEB" w:rsidRPr="00201EEB" w:rsidTr="00CC588B">
        <w:trPr>
          <w:gridBefore w:val="1"/>
          <w:gridAfter w:val="1"/>
          <w:wBefore w:w="6" w:type="dxa"/>
          <w:wAfter w:w="34" w:type="dxa"/>
          <w:trHeight w:val="300"/>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1.18</w:t>
            </w:r>
          </w:p>
        </w:tc>
        <w:tc>
          <w:tcPr>
            <w:tcW w:w="298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Компьютерные игры ЗА и ПРОТИВ</w:t>
            </w:r>
          </w:p>
        </w:tc>
        <w:tc>
          <w:tcPr>
            <w:tcW w:w="5665" w:type="dxa"/>
            <w:gridSpan w:val="2"/>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Влияние компьютерных игр на физическое и психическое здоровье детей и подростков</w:t>
            </w:r>
          </w:p>
        </w:tc>
        <w:tc>
          <w:tcPr>
            <w:tcW w:w="199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 – 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c>
          <w:tcPr>
            <w:tcW w:w="2234" w:type="dxa"/>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r>
      <w:tr w:rsidR="00201EEB" w:rsidRPr="00201EEB" w:rsidTr="00CC588B">
        <w:trPr>
          <w:gridBefore w:val="1"/>
          <w:gridAfter w:val="1"/>
          <w:wBefore w:w="6" w:type="dxa"/>
          <w:wAfter w:w="34" w:type="dxa"/>
          <w:trHeight w:val="900"/>
        </w:trPr>
        <w:tc>
          <w:tcPr>
            <w:tcW w:w="155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2.ВОСПИТАНИЕ И ОБУЧЕНИЕ В ВОПРОСАХ И ОТВЕТАХ</w:t>
            </w:r>
          </w:p>
        </w:tc>
      </w:tr>
      <w:tr w:rsidR="00201EEB" w:rsidRPr="00201EEB" w:rsidTr="00CC588B">
        <w:trPr>
          <w:gridBefore w:val="1"/>
          <w:gridAfter w:val="1"/>
          <w:wBefore w:w="6" w:type="dxa"/>
          <w:wAfter w:w="34" w:type="dxa"/>
          <w:trHeight w:val="645"/>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201EEB" w:rsidRPr="00201EEB" w:rsidRDefault="00201EEB" w:rsidP="00CC588B">
            <w:pPr>
              <w:jc w:val="center"/>
              <w:rPr>
                <w:rFonts w:ascii="Times New Roman" w:eastAsia="Times New Roman" w:hAnsi="Times New Roman" w:cs="Times New Roman"/>
                <w:sz w:val="24"/>
                <w:szCs w:val="28"/>
                <w:lang w:eastAsia="ru-RU"/>
              </w:rPr>
            </w:pPr>
            <w:r w:rsidRPr="00201EEB">
              <w:rPr>
                <w:rFonts w:ascii="Times New Roman" w:eastAsia="Times New Roman" w:hAnsi="Times New Roman" w:cs="Times New Roman"/>
                <w:sz w:val="24"/>
                <w:szCs w:val="28"/>
                <w:lang w:eastAsia="ru-RU"/>
              </w:rPr>
              <w:t>ТЕМА ВСТРЕЧИ</w:t>
            </w:r>
          </w:p>
        </w:tc>
        <w:tc>
          <w:tcPr>
            <w:tcW w:w="5657" w:type="dxa"/>
            <w:tcBorders>
              <w:top w:val="single" w:sz="4" w:space="0" w:color="auto"/>
              <w:left w:val="single" w:sz="4" w:space="0" w:color="auto"/>
              <w:bottom w:val="single" w:sz="4" w:space="0" w:color="auto"/>
              <w:right w:val="single" w:sz="4" w:space="0" w:color="auto"/>
            </w:tcBorders>
            <w:shd w:val="clear" w:color="auto" w:fill="auto"/>
            <w:vAlign w:val="center"/>
          </w:tcPr>
          <w:p w:rsidR="00201EEB" w:rsidRPr="00201EEB" w:rsidRDefault="00201EEB" w:rsidP="00CC588B">
            <w:pPr>
              <w:jc w:val="center"/>
              <w:rPr>
                <w:rFonts w:ascii="Times New Roman" w:eastAsia="Times New Roman" w:hAnsi="Times New Roman" w:cs="Times New Roman"/>
                <w:sz w:val="24"/>
                <w:szCs w:val="28"/>
                <w:lang w:eastAsia="ru-RU"/>
              </w:rPr>
            </w:pPr>
            <w:r w:rsidRPr="00201EEB">
              <w:rPr>
                <w:rFonts w:ascii="Times New Roman" w:eastAsia="Times New Roman" w:hAnsi="Times New Roman" w:cs="Times New Roman"/>
                <w:sz w:val="24"/>
                <w:szCs w:val="28"/>
                <w:lang w:eastAsia="ru-RU"/>
              </w:rPr>
              <w:t>СОДЕРЖАНИЕ ВСТРЕЧИ</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r w:rsidRPr="00201EEB">
              <w:rPr>
                <w:rFonts w:ascii="Times New Roman" w:eastAsia="Times New Roman" w:hAnsi="Times New Roman" w:cs="Times New Roman"/>
                <w:sz w:val="24"/>
                <w:szCs w:val="28"/>
                <w:lang w:eastAsia="ru-RU"/>
              </w:rPr>
              <w:t>РОДИТЕЛЯМ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r w:rsidRPr="00201EEB">
              <w:rPr>
                <w:rFonts w:ascii="Times New Roman" w:eastAsia="Times New Roman" w:hAnsi="Times New Roman" w:cs="Times New Roman"/>
                <w:sz w:val="24"/>
                <w:szCs w:val="28"/>
                <w:lang w:eastAsia="ru-RU"/>
              </w:rPr>
              <w:t>ПЕДАГОГАМ</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r w:rsidRPr="00201EEB">
              <w:rPr>
                <w:rFonts w:ascii="Times New Roman" w:eastAsia="Times New Roman" w:hAnsi="Times New Roman" w:cs="Times New Roman"/>
                <w:sz w:val="24"/>
                <w:szCs w:val="28"/>
                <w:lang w:eastAsia="ru-RU"/>
              </w:rPr>
              <w:t>ОБУЧАЮЩИМСЯ</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2.1</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Стили воспитания и их последствия.</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Стили воспитания и характеристика. Рекомендации родителям по выбору стиля воспитания.</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ЕСТЬ </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КОЛЛЕДЖ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jc w:val="center"/>
              <w:rPr>
                <w:rFonts w:ascii="Times New Roman" w:hAnsi="Times New Roman" w:cs="Times New Roman"/>
                <w:sz w:val="28"/>
                <w:szCs w:val="28"/>
              </w:rPr>
            </w:pPr>
            <w:r w:rsidRPr="00201EEB">
              <w:rPr>
                <w:rFonts w:ascii="Times New Roman" w:hAnsi="Times New Roman" w:cs="Times New Roman"/>
                <w:sz w:val="28"/>
                <w:szCs w:val="28"/>
              </w:rPr>
              <w:t>НЕТ</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2.2</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Общение с ребенком в вопросах и ответах. </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roofErr w:type="gramStart"/>
            <w:r w:rsidRPr="00201EEB">
              <w:rPr>
                <w:rFonts w:ascii="Times New Roman" w:eastAsia="Times New Roman" w:hAnsi="Times New Roman" w:cs="Times New Roman"/>
                <w:sz w:val="28"/>
                <w:szCs w:val="28"/>
                <w:lang w:eastAsia="ru-RU"/>
              </w:rPr>
              <w:t>( дошкольный</w:t>
            </w:r>
            <w:proofErr w:type="gramEnd"/>
            <w:r w:rsidRPr="00201EEB">
              <w:rPr>
                <w:rFonts w:ascii="Times New Roman" w:eastAsia="Times New Roman" w:hAnsi="Times New Roman" w:cs="Times New Roman"/>
                <w:sz w:val="28"/>
                <w:szCs w:val="28"/>
                <w:lang w:eastAsia="ru-RU"/>
              </w:rPr>
              <w:t xml:space="preserve"> и младший школьный возраст)</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Что такое воспитание. Помощь взрослого, как научиться слушать ребенка, как проявлять свои чувства родителям, дисциплина, наказание и т.д.</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ЕСТЬ </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1-5 КЛАСС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jc w:val="center"/>
              <w:rPr>
                <w:rFonts w:ascii="Times New Roman" w:hAnsi="Times New Roman" w:cs="Times New Roman"/>
                <w:sz w:val="28"/>
                <w:szCs w:val="28"/>
              </w:rPr>
            </w:pPr>
            <w:r w:rsidRPr="00201EEB">
              <w:rPr>
                <w:rFonts w:ascii="Times New Roman" w:hAnsi="Times New Roman" w:cs="Times New Roman"/>
                <w:sz w:val="28"/>
                <w:szCs w:val="28"/>
              </w:rPr>
              <w:t>НЕТ</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2.3</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Обучение без стресса. </w:t>
            </w:r>
            <w:proofErr w:type="spellStart"/>
            <w:r w:rsidRPr="00201EEB">
              <w:rPr>
                <w:rFonts w:ascii="Times New Roman" w:eastAsia="Times New Roman" w:hAnsi="Times New Roman" w:cs="Times New Roman"/>
                <w:sz w:val="28"/>
                <w:szCs w:val="28"/>
                <w:lang w:eastAsia="ru-RU"/>
              </w:rPr>
              <w:t>Психосоматика</w:t>
            </w:r>
            <w:proofErr w:type="spellEnd"/>
            <w:r w:rsidRPr="00201EEB">
              <w:rPr>
                <w:rFonts w:ascii="Times New Roman" w:eastAsia="Times New Roman" w:hAnsi="Times New Roman" w:cs="Times New Roman"/>
                <w:sz w:val="28"/>
                <w:szCs w:val="28"/>
                <w:lang w:eastAsia="ru-RU"/>
              </w:rPr>
              <w:t>.</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Что способствует успешному обучению ребенка? Рекомендации </w:t>
            </w:r>
            <w:proofErr w:type="spellStart"/>
            <w:r w:rsidRPr="00201EEB">
              <w:rPr>
                <w:rFonts w:ascii="Times New Roman" w:eastAsia="Times New Roman" w:hAnsi="Times New Roman" w:cs="Times New Roman"/>
                <w:sz w:val="28"/>
                <w:szCs w:val="28"/>
                <w:lang w:eastAsia="ru-RU"/>
              </w:rPr>
              <w:t>нейропсихологов</w:t>
            </w:r>
            <w:proofErr w:type="spellEnd"/>
            <w:r w:rsidRPr="00201EEB">
              <w:rPr>
                <w:rFonts w:ascii="Times New Roman" w:eastAsia="Times New Roman" w:hAnsi="Times New Roman" w:cs="Times New Roman"/>
                <w:sz w:val="28"/>
                <w:szCs w:val="28"/>
                <w:lang w:eastAsia="ru-RU"/>
              </w:rPr>
              <w:t>.</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1 - 4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5 - 11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КОЛЛЕДЖ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jc w:val="center"/>
              <w:rPr>
                <w:rFonts w:ascii="Times New Roman" w:hAnsi="Times New Roman" w:cs="Times New Roman"/>
                <w:sz w:val="28"/>
                <w:szCs w:val="28"/>
              </w:rPr>
            </w:pPr>
            <w:r w:rsidRPr="00201EEB">
              <w:rPr>
                <w:rFonts w:ascii="Times New Roman" w:hAnsi="Times New Roman" w:cs="Times New Roman"/>
                <w:sz w:val="28"/>
                <w:szCs w:val="28"/>
              </w:rPr>
              <w:t>ЕСТЬ</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9-11 КЛАСС</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2.4</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«Трудные подростки», подростки испытывающие трудности подросткового периода.</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Перестройка организма подростка, психологический портрет подростка, особенности общения со сверстниками и родителями, качественные изменения в познавательной сфере, нарушение поведения подростков. Стили воспитания.</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КОЛЛЕДЖ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jc w:val="center"/>
              <w:rPr>
                <w:rFonts w:ascii="Times New Roman" w:hAnsi="Times New Roman" w:cs="Times New Roman"/>
                <w:sz w:val="28"/>
                <w:szCs w:val="28"/>
              </w:rPr>
            </w:pPr>
            <w:r w:rsidRPr="00201EEB">
              <w:rPr>
                <w:rFonts w:ascii="Times New Roman" w:hAnsi="Times New Roman" w:cs="Times New Roman"/>
                <w:sz w:val="28"/>
                <w:szCs w:val="28"/>
              </w:rPr>
              <w:t>НЕТ</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2.5</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Формирование мотивации к обучению</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Делаем уроки без слез. Как научить ребенка учиться.</w:t>
            </w:r>
            <w:r w:rsidRPr="00201EEB">
              <w:rPr>
                <w:rFonts w:ascii="Tahoma" w:hAnsi="Tahoma" w:cs="Tahoma"/>
                <w:sz w:val="21"/>
                <w:szCs w:val="21"/>
                <w:shd w:val="clear" w:color="auto" w:fill="FFFFFF"/>
              </w:rPr>
              <w:t xml:space="preserve"> </w:t>
            </w:r>
            <w:r w:rsidRPr="00201EEB">
              <w:rPr>
                <w:rStyle w:val="a6"/>
                <w:rFonts w:ascii="Times New Roman" w:hAnsi="Times New Roman" w:cs="Times New Roman"/>
                <w:b w:val="0"/>
                <w:sz w:val="28"/>
                <w:szCs w:val="21"/>
                <w:shd w:val="clear" w:color="auto" w:fill="FFFFFF"/>
              </w:rPr>
              <w:t>Как сделать так, чтобы не пропадал внутренний стимул познавать новое. Как сформировать мотивацию к обучению у школьника, который считает, что учиться в школе скучно.</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1-6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7-11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jc w:val="center"/>
              <w:rPr>
                <w:rFonts w:ascii="Times New Roman" w:hAnsi="Times New Roman" w:cs="Times New Roman"/>
                <w:sz w:val="28"/>
                <w:szCs w:val="28"/>
              </w:rPr>
            </w:pPr>
            <w:r w:rsidRPr="00201EEB">
              <w:rPr>
                <w:rFonts w:ascii="Times New Roman" w:hAnsi="Times New Roman" w:cs="Times New Roman"/>
                <w:sz w:val="28"/>
                <w:szCs w:val="28"/>
              </w:rPr>
              <w:t>НЕТ</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r>
      <w:tr w:rsidR="00201EEB" w:rsidRPr="00201EEB" w:rsidTr="00CC588B">
        <w:trPr>
          <w:gridBefore w:val="1"/>
          <w:gridAfter w:val="1"/>
          <w:wBefore w:w="6" w:type="dxa"/>
          <w:wAfter w:w="34" w:type="dxa"/>
          <w:trHeight w:val="242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lastRenderedPageBreak/>
              <w:t>2.6</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Как преодолеть трудности в обучении?</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Виды трудностей и с чем они связаны. Трудности, связанные со здоровьем, возрастом, психическими процессами, особенностями межличностных отношений, мотивацией и другими причинами. Конкретные рекомендации родителям по каждой группе причин.</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jc w:val="center"/>
              <w:rPr>
                <w:rFonts w:ascii="Times New Roman" w:hAnsi="Times New Roman" w:cs="Times New Roman"/>
                <w:sz w:val="28"/>
                <w:szCs w:val="28"/>
              </w:rPr>
            </w:pPr>
            <w:r w:rsidRPr="00201EEB">
              <w:rPr>
                <w:rFonts w:ascii="Times New Roman" w:eastAsia="Times New Roman" w:hAnsi="Times New Roman" w:cs="Times New Roman"/>
                <w:sz w:val="28"/>
                <w:szCs w:val="28"/>
                <w:lang w:eastAsia="ru-RU"/>
              </w:rPr>
              <w:t>НЕТ</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2.7</w:t>
            </w:r>
          </w:p>
        </w:tc>
        <w:tc>
          <w:tcPr>
            <w:tcW w:w="2980"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Адаптация к дошкольной ступени обучения.</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Понятие адаптации ребенка к детскому саду, особенности развития ребенка раннего возраста, </w:t>
            </w:r>
            <w:proofErr w:type="spellStart"/>
            <w:r w:rsidRPr="00201EEB">
              <w:rPr>
                <w:rFonts w:ascii="Times New Roman" w:eastAsia="Times New Roman" w:hAnsi="Times New Roman" w:cs="Times New Roman"/>
                <w:sz w:val="28"/>
                <w:szCs w:val="28"/>
                <w:lang w:eastAsia="ru-RU"/>
              </w:rPr>
              <w:t>психолого</w:t>
            </w:r>
            <w:proofErr w:type="spellEnd"/>
            <w:r w:rsidRPr="00201EEB">
              <w:rPr>
                <w:rFonts w:ascii="Times New Roman" w:eastAsia="Times New Roman" w:hAnsi="Times New Roman" w:cs="Times New Roman"/>
                <w:sz w:val="28"/>
                <w:szCs w:val="28"/>
                <w:lang w:eastAsia="ru-RU"/>
              </w:rPr>
              <w:t xml:space="preserve"> – педагогические условия успешной адаптации ребенка; как создать условия: в семье и образовательном учреждении. Рекомендации родителям.</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РОДИТЕЛИ ДОШКОЛЬНИКОВ</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jc w:val="center"/>
              <w:rPr>
                <w:rFonts w:ascii="Times New Roman" w:hAnsi="Times New Roman" w:cs="Times New Roman"/>
                <w:sz w:val="28"/>
                <w:szCs w:val="28"/>
              </w:rPr>
            </w:pPr>
            <w:r w:rsidRPr="00201EEB">
              <w:rPr>
                <w:rFonts w:ascii="Times New Roman" w:hAnsi="Times New Roman" w:cs="Times New Roman"/>
                <w:sz w:val="28"/>
                <w:szCs w:val="28"/>
              </w:rPr>
              <w:t>НЕТ</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2.8</w:t>
            </w:r>
          </w:p>
        </w:tc>
        <w:tc>
          <w:tcPr>
            <w:tcW w:w="298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Адаптация обучающихся к 1 классу.</w:t>
            </w: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Ответственность родителей за жизнь и здоровье, обеспечение безопасности подростков. Опыт, знания, помощь родителей профессионалов. Необходимость получения системных знаний родителями. Психологические и физиологические особенности будущих первоклассников.</w:t>
            </w:r>
          </w:p>
        </w:tc>
        <w:tc>
          <w:tcPr>
            <w:tcW w:w="1990"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РОДИТЕЛИ БУДУЩИХ 1-КЛАССНИКОВ</w:t>
            </w:r>
          </w:p>
        </w:tc>
        <w:tc>
          <w:tcPr>
            <w:tcW w:w="1843"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jc w:val="center"/>
              <w:rPr>
                <w:rFonts w:ascii="Times New Roman" w:hAnsi="Times New Roman" w:cs="Times New Roman"/>
                <w:sz w:val="28"/>
                <w:szCs w:val="28"/>
              </w:rPr>
            </w:pPr>
            <w:r w:rsidRPr="00201EEB">
              <w:rPr>
                <w:rFonts w:ascii="Times New Roman" w:hAnsi="Times New Roman" w:cs="Times New Roman"/>
                <w:sz w:val="28"/>
                <w:szCs w:val="28"/>
              </w:rPr>
              <w:t>НЕТ</w:t>
            </w:r>
          </w:p>
        </w:tc>
        <w:tc>
          <w:tcPr>
            <w:tcW w:w="2234" w:type="dxa"/>
            <w:tcBorders>
              <w:top w:val="single" w:sz="4" w:space="0" w:color="auto"/>
              <w:left w:val="nil"/>
              <w:bottom w:val="single" w:sz="4" w:space="0" w:color="auto"/>
              <w:right w:val="single" w:sz="4" w:space="0" w:color="auto"/>
            </w:tcBorders>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2.9</w:t>
            </w:r>
          </w:p>
        </w:tc>
        <w:tc>
          <w:tcPr>
            <w:tcW w:w="298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Адаптация обучающихся в 5 классе.</w:t>
            </w: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Ответственность родителей за жизнь и здоровье, обеспечение безопасности подростков. Психологические особенности подросткового возраста.</w:t>
            </w:r>
          </w:p>
        </w:tc>
        <w:tc>
          <w:tcPr>
            <w:tcW w:w="1990"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 РОДИТЕЛИ</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БУДУЩИХ</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 КЛАССНИ КОВ</w:t>
            </w:r>
          </w:p>
        </w:tc>
        <w:tc>
          <w:tcPr>
            <w:tcW w:w="1843"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jc w:val="center"/>
              <w:rPr>
                <w:rFonts w:ascii="Times New Roman" w:hAnsi="Times New Roman" w:cs="Times New Roman"/>
                <w:sz w:val="28"/>
                <w:szCs w:val="28"/>
              </w:rPr>
            </w:pPr>
            <w:r w:rsidRPr="00201EEB">
              <w:rPr>
                <w:rFonts w:ascii="Times New Roman" w:hAnsi="Times New Roman" w:cs="Times New Roman"/>
                <w:sz w:val="28"/>
                <w:szCs w:val="28"/>
              </w:rPr>
              <w:t>НЕТ</w:t>
            </w:r>
          </w:p>
        </w:tc>
        <w:tc>
          <w:tcPr>
            <w:tcW w:w="2234" w:type="dxa"/>
            <w:tcBorders>
              <w:top w:val="single" w:sz="4" w:space="0" w:color="auto"/>
              <w:left w:val="nil"/>
              <w:bottom w:val="single" w:sz="4" w:space="0" w:color="auto"/>
              <w:right w:val="single" w:sz="4" w:space="0" w:color="auto"/>
            </w:tcBorders>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2.10</w:t>
            </w:r>
          </w:p>
        </w:tc>
        <w:tc>
          <w:tcPr>
            <w:tcW w:w="298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Адаптация обучающихся при переходе в другую образовательную организацию</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lastRenderedPageBreak/>
              <w:t xml:space="preserve"> (переход в другую школу, кадетские корпуса и т.д.)</w:t>
            </w: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lastRenderedPageBreak/>
              <w:t>Ответственность родителей за жизнь и здоровье, обеспечение безопасности подростков. Стресс при смене школы, и класса. Адаптация к новой среде.</w:t>
            </w:r>
          </w:p>
        </w:tc>
        <w:tc>
          <w:tcPr>
            <w:tcW w:w="1990"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jc w:val="center"/>
              <w:rPr>
                <w:rFonts w:ascii="Times New Roman" w:hAnsi="Times New Roman" w:cs="Times New Roman"/>
                <w:sz w:val="28"/>
                <w:szCs w:val="28"/>
              </w:rPr>
            </w:pPr>
            <w:r w:rsidRPr="00201EEB">
              <w:rPr>
                <w:rFonts w:ascii="Times New Roman" w:hAnsi="Times New Roman" w:cs="Times New Roman"/>
                <w:sz w:val="28"/>
                <w:szCs w:val="28"/>
              </w:rPr>
              <w:t>НЕТ</w:t>
            </w:r>
          </w:p>
        </w:tc>
        <w:tc>
          <w:tcPr>
            <w:tcW w:w="2234" w:type="dxa"/>
            <w:tcBorders>
              <w:top w:val="single" w:sz="4" w:space="0" w:color="auto"/>
              <w:left w:val="nil"/>
              <w:bottom w:val="single" w:sz="4" w:space="0" w:color="auto"/>
              <w:right w:val="single" w:sz="4" w:space="0" w:color="auto"/>
            </w:tcBorders>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r>
      <w:tr w:rsidR="00201EEB" w:rsidRPr="00201EEB" w:rsidTr="00CC588B">
        <w:trPr>
          <w:gridBefore w:val="1"/>
          <w:gridAfter w:val="1"/>
          <w:wBefore w:w="6" w:type="dxa"/>
          <w:wAfter w:w="34" w:type="dxa"/>
          <w:trHeight w:val="1719"/>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lastRenderedPageBreak/>
              <w:t>2.11</w:t>
            </w:r>
          </w:p>
        </w:tc>
        <w:tc>
          <w:tcPr>
            <w:tcW w:w="298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Основы </w:t>
            </w:r>
            <w:proofErr w:type="spellStart"/>
            <w:r w:rsidRPr="00201EEB">
              <w:rPr>
                <w:rFonts w:ascii="Times New Roman" w:eastAsia="Times New Roman" w:hAnsi="Times New Roman" w:cs="Times New Roman"/>
                <w:sz w:val="28"/>
                <w:szCs w:val="28"/>
                <w:lang w:eastAsia="ru-RU"/>
              </w:rPr>
              <w:t>профориентационной</w:t>
            </w:r>
            <w:proofErr w:type="spellEnd"/>
            <w:r w:rsidRPr="00201EEB">
              <w:rPr>
                <w:rFonts w:ascii="Times New Roman" w:eastAsia="Times New Roman" w:hAnsi="Times New Roman" w:cs="Times New Roman"/>
                <w:sz w:val="28"/>
                <w:szCs w:val="28"/>
                <w:lang w:eastAsia="ru-RU"/>
              </w:rPr>
              <w:t xml:space="preserve"> работы родителей с детьми и подростками.</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Особенности </w:t>
            </w:r>
            <w:proofErr w:type="spellStart"/>
            <w:r w:rsidRPr="00201EEB">
              <w:rPr>
                <w:rFonts w:ascii="Times New Roman" w:eastAsia="Times New Roman" w:hAnsi="Times New Roman" w:cs="Times New Roman"/>
                <w:sz w:val="28"/>
                <w:szCs w:val="28"/>
                <w:lang w:eastAsia="ru-RU"/>
              </w:rPr>
              <w:t>профориентационной</w:t>
            </w:r>
            <w:proofErr w:type="spellEnd"/>
            <w:r w:rsidRPr="00201EEB">
              <w:rPr>
                <w:rFonts w:ascii="Times New Roman" w:eastAsia="Times New Roman" w:hAnsi="Times New Roman" w:cs="Times New Roman"/>
                <w:sz w:val="28"/>
                <w:szCs w:val="28"/>
                <w:lang w:eastAsia="ru-RU"/>
              </w:rPr>
              <w:t xml:space="preserve"> работы родителей с учащимися начальной, средней и старшей школы.</w:t>
            </w:r>
          </w:p>
        </w:tc>
        <w:tc>
          <w:tcPr>
            <w:tcW w:w="1990"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ЕСТЬ РОДИТЕЛИ </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7-11 КЛАССЫ</w:t>
            </w:r>
          </w:p>
        </w:tc>
        <w:tc>
          <w:tcPr>
            <w:tcW w:w="1843"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jc w:val="center"/>
              <w:rPr>
                <w:rFonts w:ascii="Times New Roman" w:hAnsi="Times New Roman" w:cs="Times New Roman"/>
                <w:sz w:val="28"/>
                <w:szCs w:val="28"/>
              </w:rPr>
            </w:pPr>
            <w:r w:rsidRPr="00201EEB">
              <w:rPr>
                <w:rFonts w:ascii="Times New Roman" w:hAnsi="Times New Roman" w:cs="Times New Roman"/>
                <w:sz w:val="28"/>
                <w:szCs w:val="28"/>
              </w:rPr>
              <w:t xml:space="preserve">НЕТ </w:t>
            </w:r>
          </w:p>
        </w:tc>
        <w:tc>
          <w:tcPr>
            <w:tcW w:w="2234" w:type="dxa"/>
            <w:tcBorders>
              <w:top w:val="single" w:sz="4" w:space="0" w:color="auto"/>
              <w:left w:val="nil"/>
              <w:bottom w:val="single" w:sz="4" w:space="0" w:color="auto"/>
              <w:right w:val="single" w:sz="4" w:space="0" w:color="auto"/>
            </w:tcBorders>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Клуб «Профессионал»</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2.12</w:t>
            </w:r>
          </w:p>
        </w:tc>
        <w:tc>
          <w:tcPr>
            <w:tcW w:w="298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Психологическая подготовка к экзаменам </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(тестирование)</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Психологические и физиологические трудности, возникающие при подготовке к экзамену. Способы </w:t>
            </w:r>
            <w:proofErr w:type="spellStart"/>
            <w:r w:rsidRPr="00201EEB">
              <w:rPr>
                <w:rFonts w:ascii="Times New Roman" w:eastAsia="Times New Roman" w:hAnsi="Times New Roman" w:cs="Times New Roman"/>
                <w:sz w:val="28"/>
                <w:szCs w:val="28"/>
                <w:lang w:eastAsia="ru-RU"/>
              </w:rPr>
              <w:t>саморегуляции</w:t>
            </w:r>
            <w:proofErr w:type="spellEnd"/>
            <w:r w:rsidRPr="00201EEB">
              <w:rPr>
                <w:rFonts w:ascii="Times New Roman" w:eastAsia="Times New Roman" w:hAnsi="Times New Roman" w:cs="Times New Roman"/>
                <w:sz w:val="28"/>
                <w:szCs w:val="28"/>
                <w:lang w:eastAsia="ru-RU"/>
              </w:rPr>
              <w:t xml:space="preserve"> при стрессе.   Рекомендации для родителей накануне и в день сдачи экзамена.</w:t>
            </w:r>
          </w:p>
        </w:tc>
        <w:tc>
          <w:tcPr>
            <w:tcW w:w="1990"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5-11 КЛАСС </w:t>
            </w:r>
          </w:p>
        </w:tc>
        <w:tc>
          <w:tcPr>
            <w:tcW w:w="1843"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jc w:val="center"/>
              <w:rPr>
                <w:rFonts w:ascii="Times New Roman" w:hAnsi="Times New Roman" w:cs="Times New Roman"/>
                <w:sz w:val="28"/>
                <w:szCs w:val="28"/>
              </w:rPr>
            </w:pPr>
            <w:r w:rsidRPr="00201EEB">
              <w:rPr>
                <w:rFonts w:ascii="Times New Roman" w:hAnsi="Times New Roman" w:cs="Times New Roman"/>
                <w:sz w:val="28"/>
                <w:szCs w:val="28"/>
              </w:rPr>
              <w:t>НЕТ</w:t>
            </w:r>
          </w:p>
        </w:tc>
        <w:tc>
          <w:tcPr>
            <w:tcW w:w="2234" w:type="dxa"/>
            <w:tcBorders>
              <w:top w:val="single" w:sz="4" w:space="0" w:color="auto"/>
              <w:left w:val="nil"/>
              <w:bottom w:val="single" w:sz="4" w:space="0" w:color="auto"/>
              <w:right w:val="single" w:sz="4" w:space="0" w:color="auto"/>
            </w:tcBorders>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ЕСТЬ </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4-11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2.13</w:t>
            </w:r>
          </w:p>
        </w:tc>
        <w:tc>
          <w:tcPr>
            <w:tcW w:w="298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Детские депрессии. Жизненные навыки.</w:t>
            </w: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Ответственность родителей за жизнь и здоровье, обеспечение безопасности подростков. Опыт, знания, помощь родителей профессионалов. Рекомендации для родителей.</w:t>
            </w:r>
          </w:p>
        </w:tc>
        <w:tc>
          <w:tcPr>
            <w:tcW w:w="1990"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ЕСТЬ </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РОДИТЕЛИ ДОШКОЛЬНИКОВ</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jc w:val="center"/>
              <w:rPr>
                <w:rFonts w:ascii="Times New Roman" w:hAnsi="Times New Roman" w:cs="Times New Roman"/>
                <w:sz w:val="28"/>
                <w:szCs w:val="28"/>
              </w:rPr>
            </w:pPr>
            <w:r w:rsidRPr="00201EEB">
              <w:rPr>
                <w:rFonts w:ascii="Times New Roman" w:hAnsi="Times New Roman" w:cs="Times New Roman"/>
                <w:sz w:val="28"/>
                <w:szCs w:val="28"/>
              </w:rPr>
              <w:t>НЕТ</w:t>
            </w:r>
          </w:p>
        </w:tc>
        <w:tc>
          <w:tcPr>
            <w:tcW w:w="2234" w:type="dxa"/>
            <w:tcBorders>
              <w:top w:val="single" w:sz="4" w:space="0" w:color="auto"/>
              <w:left w:val="nil"/>
              <w:bottom w:val="single" w:sz="4" w:space="0" w:color="auto"/>
              <w:right w:val="single" w:sz="4" w:space="0" w:color="auto"/>
            </w:tcBorders>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2.14</w:t>
            </w:r>
          </w:p>
        </w:tc>
        <w:tc>
          <w:tcPr>
            <w:tcW w:w="298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Подготовка к школе детей с эмоциональными нарушениями</w:t>
            </w: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Дети с СДВГ, РАС. Особенности развития ребенка с проблемами в поведении. О Проблемы обучение и воспитание в образовательной организации. Трудности и их решение в процессе работы социально-психологической коррекции. Процесс решения проблем.</w:t>
            </w:r>
          </w:p>
        </w:tc>
        <w:tc>
          <w:tcPr>
            <w:tcW w:w="1990"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РОДИТЕЛИ ДОШКОЛЬНИКОВ </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tc>
        <w:tc>
          <w:tcPr>
            <w:tcW w:w="1843"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jc w:val="center"/>
              <w:rPr>
                <w:rFonts w:ascii="Times New Roman" w:hAnsi="Times New Roman" w:cs="Times New Roman"/>
                <w:sz w:val="28"/>
                <w:szCs w:val="28"/>
              </w:rPr>
            </w:pPr>
            <w:r w:rsidRPr="00201EEB">
              <w:rPr>
                <w:rFonts w:ascii="Times New Roman" w:eastAsia="Times New Roman" w:hAnsi="Times New Roman" w:cs="Times New Roman"/>
                <w:sz w:val="28"/>
                <w:szCs w:val="28"/>
                <w:lang w:eastAsia="ru-RU"/>
              </w:rPr>
              <w:t>ЕСТЬ</w:t>
            </w:r>
          </w:p>
        </w:tc>
        <w:tc>
          <w:tcPr>
            <w:tcW w:w="2234" w:type="dxa"/>
            <w:tcBorders>
              <w:top w:val="single" w:sz="4" w:space="0" w:color="auto"/>
              <w:left w:val="nil"/>
              <w:bottom w:val="single" w:sz="4" w:space="0" w:color="auto"/>
              <w:right w:val="single" w:sz="4" w:space="0" w:color="auto"/>
            </w:tcBorders>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2.15</w:t>
            </w:r>
          </w:p>
        </w:tc>
        <w:tc>
          <w:tcPr>
            <w:tcW w:w="298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roofErr w:type="spellStart"/>
            <w:r w:rsidRPr="00201EEB">
              <w:rPr>
                <w:rFonts w:ascii="Times New Roman" w:eastAsia="Times New Roman" w:hAnsi="Times New Roman" w:cs="Times New Roman"/>
                <w:sz w:val="28"/>
                <w:szCs w:val="28"/>
                <w:lang w:eastAsia="ru-RU"/>
              </w:rPr>
              <w:t>Гипперактивные</w:t>
            </w:r>
            <w:proofErr w:type="spellEnd"/>
            <w:r w:rsidRPr="00201EEB">
              <w:rPr>
                <w:rFonts w:ascii="Times New Roman" w:eastAsia="Times New Roman" w:hAnsi="Times New Roman" w:cs="Times New Roman"/>
                <w:sz w:val="28"/>
                <w:szCs w:val="28"/>
                <w:lang w:eastAsia="ru-RU"/>
              </w:rPr>
              <w:t xml:space="preserve"> дети. Ребенок активный или </w:t>
            </w:r>
            <w:proofErr w:type="spellStart"/>
            <w:r w:rsidRPr="00201EEB">
              <w:rPr>
                <w:rFonts w:ascii="Times New Roman" w:eastAsia="Times New Roman" w:hAnsi="Times New Roman" w:cs="Times New Roman"/>
                <w:sz w:val="28"/>
                <w:szCs w:val="28"/>
                <w:lang w:eastAsia="ru-RU"/>
              </w:rPr>
              <w:t>гиперактивный</w:t>
            </w:r>
            <w:proofErr w:type="spellEnd"/>
            <w:r w:rsidRPr="00201EEB">
              <w:rPr>
                <w:rFonts w:ascii="Times New Roman" w:eastAsia="Times New Roman" w:hAnsi="Times New Roman" w:cs="Times New Roman"/>
                <w:sz w:val="28"/>
                <w:szCs w:val="28"/>
                <w:lang w:eastAsia="ru-RU"/>
              </w:rPr>
              <w:t>?</w:t>
            </w: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roofErr w:type="spellStart"/>
            <w:r w:rsidRPr="00201EEB">
              <w:rPr>
                <w:rFonts w:ascii="Times New Roman" w:eastAsia="Times New Roman" w:hAnsi="Times New Roman" w:cs="Times New Roman"/>
                <w:sz w:val="28"/>
                <w:szCs w:val="28"/>
                <w:lang w:eastAsia="ru-RU"/>
              </w:rPr>
              <w:t>Гиперактивные</w:t>
            </w:r>
            <w:proofErr w:type="spellEnd"/>
            <w:r w:rsidRPr="00201EEB">
              <w:rPr>
                <w:rFonts w:ascii="Times New Roman" w:eastAsia="Times New Roman" w:hAnsi="Times New Roman" w:cs="Times New Roman"/>
                <w:sz w:val="28"/>
                <w:szCs w:val="28"/>
                <w:lang w:eastAsia="ru-RU"/>
              </w:rPr>
              <w:t xml:space="preserve"> дети (плохое сосредоточение, отвлекаемость, неусидчивость и др.) с проблемами в обучении, имеющими нормальный интеллект; использование необходимых </w:t>
            </w:r>
            <w:r w:rsidRPr="00201EEB">
              <w:rPr>
                <w:rFonts w:ascii="Times New Roman" w:eastAsia="Times New Roman" w:hAnsi="Times New Roman" w:cs="Times New Roman"/>
                <w:sz w:val="28"/>
                <w:szCs w:val="28"/>
                <w:lang w:eastAsia="ru-RU"/>
              </w:rPr>
              <w:lastRenderedPageBreak/>
              <w:t>методик и технологий для коррекции особенностей поведения детей.</w:t>
            </w:r>
          </w:p>
        </w:tc>
        <w:tc>
          <w:tcPr>
            <w:tcW w:w="1990"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lastRenderedPageBreak/>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tc>
        <w:tc>
          <w:tcPr>
            <w:tcW w:w="1843"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jc w:val="center"/>
              <w:rPr>
                <w:rFonts w:ascii="Times New Roman" w:hAnsi="Times New Roman" w:cs="Times New Roman"/>
                <w:sz w:val="28"/>
                <w:szCs w:val="28"/>
              </w:rPr>
            </w:pPr>
            <w:r w:rsidRPr="00201EEB">
              <w:rPr>
                <w:rFonts w:ascii="Times New Roman" w:eastAsia="Times New Roman" w:hAnsi="Times New Roman" w:cs="Times New Roman"/>
                <w:sz w:val="28"/>
                <w:szCs w:val="28"/>
                <w:lang w:eastAsia="ru-RU"/>
              </w:rPr>
              <w:t>НЕТ</w:t>
            </w:r>
          </w:p>
        </w:tc>
        <w:tc>
          <w:tcPr>
            <w:tcW w:w="2234"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r>
      <w:tr w:rsidR="00201EEB" w:rsidRPr="00201EEB" w:rsidTr="00CC588B">
        <w:trPr>
          <w:gridBefore w:val="1"/>
          <w:gridAfter w:val="1"/>
          <w:wBefore w:w="6" w:type="dxa"/>
          <w:wAfter w:w="34" w:type="dxa"/>
          <w:trHeight w:val="1477"/>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lastRenderedPageBreak/>
              <w:t>2.16</w:t>
            </w:r>
          </w:p>
        </w:tc>
        <w:tc>
          <w:tcPr>
            <w:tcW w:w="298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Тревожные дети. Профилактика школьной тревожности</w:t>
            </w: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Механизмы тревожности. Методологические основания и программы психологической работы с детьми и подростками групп риска по школьной </w:t>
            </w:r>
            <w:proofErr w:type="spellStart"/>
            <w:r w:rsidRPr="00201EEB">
              <w:rPr>
                <w:rFonts w:ascii="Times New Roman" w:eastAsia="Times New Roman" w:hAnsi="Times New Roman" w:cs="Times New Roman"/>
                <w:sz w:val="28"/>
                <w:szCs w:val="28"/>
                <w:lang w:eastAsia="ru-RU"/>
              </w:rPr>
              <w:t>дезадаптации</w:t>
            </w:r>
            <w:proofErr w:type="spellEnd"/>
            <w:r w:rsidRPr="00201EEB">
              <w:rPr>
                <w:rFonts w:ascii="Times New Roman" w:eastAsia="Times New Roman" w:hAnsi="Times New Roman" w:cs="Times New Roman"/>
                <w:sz w:val="28"/>
                <w:szCs w:val="28"/>
                <w:lang w:eastAsia="ru-RU"/>
              </w:rPr>
              <w:t xml:space="preserve">.  Детские страхи. </w:t>
            </w:r>
          </w:p>
        </w:tc>
        <w:tc>
          <w:tcPr>
            <w:tcW w:w="1990"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5-8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9-11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jc w:val="center"/>
              <w:rPr>
                <w:rFonts w:ascii="Times New Roman" w:hAnsi="Times New Roman" w:cs="Times New Roman"/>
                <w:sz w:val="28"/>
                <w:szCs w:val="28"/>
              </w:rPr>
            </w:pPr>
            <w:r w:rsidRPr="00201EEB">
              <w:rPr>
                <w:rFonts w:ascii="Times New Roman" w:eastAsia="Times New Roman" w:hAnsi="Times New Roman" w:cs="Times New Roman"/>
                <w:sz w:val="28"/>
                <w:szCs w:val="28"/>
                <w:lang w:eastAsia="ru-RU"/>
              </w:rPr>
              <w:t>НЕТ</w:t>
            </w:r>
          </w:p>
        </w:tc>
        <w:tc>
          <w:tcPr>
            <w:tcW w:w="2234"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r>
      <w:tr w:rsidR="00201EEB" w:rsidRPr="00201EEB" w:rsidTr="00CC588B">
        <w:trPr>
          <w:gridBefore w:val="1"/>
          <w:gridAfter w:val="1"/>
          <w:wBefore w:w="6" w:type="dxa"/>
          <w:wAfter w:w="34" w:type="dxa"/>
          <w:trHeight w:val="900"/>
        </w:trPr>
        <w:tc>
          <w:tcPr>
            <w:tcW w:w="847" w:type="dxa"/>
            <w:tcBorders>
              <w:top w:val="nil"/>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2.17</w:t>
            </w:r>
          </w:p>
        </w:tc>
        <w:tc>
          <w:tcPr>
            <w:tcW w:w="2980" w:type="dxa"/>
            <w:tcBorders>
              <w:top w:val="nil"/>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Профилактика самовольного ухода из школы, из дома.</w:t>
            </w:r>
          </w:p>
        </w:tc>
        <w:tc>
          <w:tcPr>
            <w:tcW w:w="5665" w:type="dxa"/>
            <w:gridSpan w:val="2"/>
            <w:tcBorders>
              <w:top w:val="nil"/>
              <w:left w:val="nil"/>
              <w:bottom w:val="single" w:sz="4" w:space="0" w:color="auto"/>
              <w:right w:val="single" w:sz="4" w:space="0" w:color="auto"/>
            </w:tcBorders>
            <w:shd w:val="clear" w:color="auto" w:fill="auto"/>
          </w:tcPr>
          <w:p w:rsidR="00201EEB" w:rsidRPr="00201EEB" w:rsidRDefault="00201EEB" w:rsidP="00CC588B">
            <w:pPr>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Профилактика трудности взаимоотношений в семье и в школе. Меры воздействия, поиск алгоритма взаимодействия. Правовая ответственность.</w:t>
            </w:r>
          </w:p>
        </w:tc>
        <w:tc>
          <w:tcPr>
            <w:tcW w:w="1990" w:type="dxa"/>
            <w:tcBorders>
              <w:top w:val="nil"/>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tc>
        <w:tc>
          <w:tcPr>
            <w:tcW w:w="1843"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jc w:val="center"/>
              <w:rPr>
                <w:rFonts w:ascii="Times New Roman" w:hAnsi="Times New Roman" w:cs="Times New Roman"/>
                <w:sz w:val="28"/>
                <w:szCs w:val="28"/>
              </w:rPr>
            </w:pPr>
            <w:r w:rsidRPr="00201EEB">
              <w:rPr>
                <w:rFonts w:ascii="Times New Roman" w:eastAsia="Times New Roman" w:hAnsi="Times New Roman" w:cs="Times New Roman"/>
                <w:sz w:val="28"/>
                <w:szCs w:val="28"/>
                <w:lang w:eastAsia="ru-RU"/>
              </w:rPr>
              <w:t>ЕСТЬ</w:t>
            </w:r>
          </w:p>
        </w:tc>
        <w:tc>
          <w:tcPr>
            <w:tcW w:w="2234" w:type="dxa"/>
            <w:tcBorders>
              <w:top w:val="single" w:sz="4" w:space="0" w:color="auto"/>
              <w:left w:val="nil"/>
              <w:bottom w:val="single" w:sz="4" w:space="0" w:color="auto"/>
              <w:right w:val="single" w:sz="4" w:space="0" w:color="auto"/>
            </w:tcBorders>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hAnsi="Times New Roman" w:cs="Times New Roman"/>
                <w:sz w:val="28"/>
                <w:szCs w:val="28"/>
              </w:rPr>
              <w:t>НЕТ</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2.18</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201EEB" w:rsidRPr="00201EEB" w:rsidRDefault="00201EEB" w:rsidP="00CC588B">
            <w:pPr>
              <w:jc w:val="center"/>
            </w:pPr>
            <w:r w:rsidRPr="00201EEB">
              <w:rPr>
                <w:rFonts w:ascii="Times New Roman" w:eastAsia="Times New Roman" w:hAnsi="Times New Roman" w:cs="Times New Roman"/>
                <w:sz w:val="28"/>
                <w:szCs w:val="28"/>
                <w:lang w:eastAsia="ru-RU"/>
              </w:rPr>
              <w:t>Психологические игры.  Практика применения родителями в домашних условиях</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jc w:val="center"/>
            </w:pPr>
            <w:r w:rsidRPr="00201EEB">
              <w:rPr>
                <w:rFonts w:ascii="Times New Roman" w:eastAsia="Times New Roman" w:hAnsi="Times New Roman" w:cs="Times New Roman"/>
                <w:sz w:val="28"/>
                <w:szCs w:val="28"/>
                <w:lang w:eastAsia="ru-RU"/>
              </w:rPr>
              <w:t>Знакомство с разработками ведущих специалистов. Применение теоретических и практических знаний в домашних условиях. Виды игр и их особенности. Популярные игры и их эффективность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5-8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9-11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2.19</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201EEB" w:rsidRPr="00201EEB" w:rsidRDefault="00201EEB" w:rsidP="00CC588B">
            <w:pPr>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Воспитание в семье двух и более детей</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Практические рекомендации родителям по правильному воспитанию и конструктивному взаимодействию с детьми. Проблемы и их решения.</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2.20</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201EEB" w:rsidRPr="00201EEB" w:rsidRDefault="00201EEB" w:rsidP="00CC588B">
            <w:pPr>
              <w:spacing w:after="0"/>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Детская одаренность</w:t>
            </w:r>
          </w:p>
          <w:p w:rsidR="00201EEB" w:rsidRPr="00201EEB" w:rsidRDefault="00201EEB" w:rsidP="00CC588B">
            <w:pPr>
              <w:spacing w:after="0"/>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Проблема развития, обучения и воспитания одаренных детей</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jc w:val="center"/>
              <w:rPr>
                <w:rFonts w:ascii="Times New Roman" w:hAnsi="Times New Roman" w:cs="Times New Roman"/>
                <w:sz w:val="28"/>
                <w:szCs w:val="28"/>
                <w:shd w:val="clear" w:color="auto" w:fill="FFFFFF"/>
              </w:rPr>
            </w:pPr>
            <w:r w:rsidRPr="00201EEB">
              <w:rPr>
                <w:rFonts w:ascii="Times New Roman" w:hAnsi="Times New Roman" w:cs="Times New Roman"/>
                <w:sz w:val="28"/>
                <w:szCs w:val="28"/>
                <w:shd w:val="clear" w:color="auto" w:fill="FFFFFF"/>
              </w:rPr>
              <w:t xml:space="preserve">Признаки, виды особенности. Степень </w:t>
            </w:r>
            <w:proofErr w:type="spellStart"/>
            <w:r w:rsidRPr="00201EEB">
              <w:rPr>
                <w:rFonts w:ascii="Times New Roman" w:hAnsi="Times New Roman" w:cs="Times New Roman"/>
                <w:sz w:val="28"/>
                <w:szCs w:val="28"/>
                <w:shd w:val="clear" w:color="auto" w:fill="FFFFFF"/>
              </w:rPr>
              <w:t>сформированности</w:t>
            </w:r>
            <w:proofErr w:type="spellEnd"/>
            <w:r w:rsidRPr="00201EEB">
              <w:rPr>
                <w:rFonts w:ascii="Times New Roman" w:hAnsi="Times New Roman" w:cs="Times New Roman"/>
                <w:sz w:val="28"/>
                <w:szCs w:val="28"/>
                <w:shd w:val="clear" w:color="auto" w:fill="FFFFFF"/>
              </w:rPr>
              <w:t>. Формы проявления. Особенности возрастного развития. Развитие и обучение одаренных детей.</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5-9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lastRenderedPageBreak/>
              <w:t>2.21</w:t>
            </w:r>
          </w:p>
        </w:tc>
        <w:tc>
          <w:tcPr>
            <w:tcW w:w="2980" w:type="dxa"/>
            <w:tcBorders>
              <w:top w:val="single" w:sz="4" w:space="0" w:color="auto"/>
              <w:left w:val="single" w:sz="4" w:space="0" w:color="auto"/>
              <w:bottom w:val="single" w:sz="4" w:space="0" w:color="auto"/>
              <w:right w:val="single" w:sz="4" w:space="0" w:color="auto"/>
            </w:tcBorders>
            <w:shd w:val="clear" w:color="auto" w:fill="auto"/>
            <w:vAlign w:val="center"/>
          </w:tcPr>
          <w:p w:rsidR="00201EEB" w:rsidRPr="00201EEB" w:rsidRDefault="00201EEB" w:rsidP="00CC588B">
            <w:pPr>
              <w:spacing w:after="0"/>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Детская </w:t>
            </w:r>
            <w:proofErr w:type="spellStart"/>
            <w:r w:rsidRPr="00201EEB">
              <w:rPr>
                <w:rFonts w:ascii="Times New Roman" w:eastAsia="Times New Roman" w:hAnsi="Times New Roman" w:cs="Times New Roman"/>
                <w:sz w:val="28"/>
                <w:szCs w:val="28"/>
                <w:lang w:eastAsia="ru-RU"/>
              </w:rPr>
              <w:t>психосоматика</w:t>
            </w:r>
            <w:proofErr w:type="spellEnd"/>
            <w:r w:rsidRPr="00201EEB">
              <w:rPr>
                <w:rFonts w:ascii="Times New Roman" w:eastAsia="Times New Roman" w:hAnsi="Times New Roman" w:cs="Times New Roman"/>
                <w:sz w:val="28"/>
                <w:szCs w:val="28"/>
                <w:lang w:eastAsia="ru-RU"/>
              </w:rPr>
              <w:t>. Почему болеют наши дети?</w:t>
            </w:r>
          </w:p>
        </w:tc>
        <w:tc>
          <w:tcPr>
            <w:tcW w:w="5657" w:type="dxa"/>
            <w:tcBorders>
              <w:top w:val="single" w:sz="4" w:space="0" w:color="auto"/>
              <w:left w:val="single" w:sz="4" w:space="0" w:color="auto"/>
              <w:bottom w:val="single" w:sz="4" w:space="0" w:color="auto"/>
              <w:right w:val="single" w:sz="4" w:space="0" w:color="auto"/>
            </w:tcBorders>
            <w:shd w:val="clear" w:color="auto" w:fill="auto"/>
          </w:tcPr>
          <w:p w:rsidR="00201EEB" w:rsidRPr="00201EEB" w:rsidRDefault="00201EEB" w:rsidP="00CC588B">
            <w:pPr>
              <w:jc w:val="center"/>
              <w:rPr>
                <w:rFonts w:ascii="Times New Roman" w:hAnsi="Times New Roman" w:cs="Times New Roman"/>
                <w:sz w:val="28"/>
                <w:szCs w:val="28"/>
                <w:shd w:val="clear" w:color="auto" w:fill="FFFFFF"/>
              </w:rPr>
            </w:pPr>
            <w:r w:rsidRPr="00201EEB">
              <w:rPr>
                <w:rFonts w:ascii="Times New Roman" w:hAnsi="Times New Roman" w:cs="Times New Roman"/>
                <w:sz w:val="28"/>
                <w:szCs w:val="28"/>
                <w:shd w:val="clear" w:color="auto" w:fill="FFFFFF"/>
              </w:rPr>
              <w:t>Психосоматические проявления у детей, которые возникают под воздействием психических факторов (стрессов, неправильного воспитания в семье, учебных перегрузок и др.) и проявляются в виде болезней. Рекомендации родителям.</w:t>
            </w:r>
          </w:p>
        </w:tc>
        <w:tc>
          <w:tcPr>
            <w:tcW w:w="19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5-9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r>
      <w:tr w:rsidR="00201EEB" w:rsidRPr="00201EEB" w:rsidTr="00CC588B">
        <w:trPr>
          <w:gridBefore w:val="1"/>
          <w:gridAfter w:val="1"/>
          <w:wBefore w:w="6" w:type="dxa"/>
          <w:wAfter w:w="34" w:type="dxa"/>
          <w:trHeight w:val="900"/>
        </w:trPr>
        <w:tc>
          <w:tcPr>
            <w:tcW w:w="155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3.НРАВСТВЕННОЕ ВОСПИТАНИЕ</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p>
        </w:tc>
        <w:tc>
          <w:tcPr>
            <w:tcW w:w="2980"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r w:rsidRPr="00201EEB">
              <w:rPr>
                <w:rFonts w:ascii="Times New Roman" w:eastAsia="Times New Roman" w:hAnsi="Times New Roman" w:cs="Times New Roman"/>
                <w:sz w:val="24"/>
                <w:szCs w:val="28"/>
                <w:lang w:eastAsia="ru-RU"/>
              </w:rPr>
              <w:t>ТЕМА ВСТРЕЧИ</w:t>
            </w:r>
          </w:p>
        </w:tc>
        <w:tc>
          <w:tcPr>
            <w:tcW w:w="5665" w:type="dxa"/>
            <w:gridSpan w:val="2"/>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r w:rsidRPr="00201EEB">
              <w:rPr>
                <w:rFonts w:ascii="Times New Roman" w:eastAsia="Times New Roman" w:hAnsi="Times New Roman" w:cs="Times New Roman"/>
                <w:sz w:val="24"/>
                <w:szCs w:val="28"/>
                <w:lang w:eastAsia="ru-RU"/>
              </w:rPr>
              <w:t>СОДЕРЖАНИЕ ВСТРЕЧИ</w:t>
            </w:r>
          </w:p>
        </w:tc>
        <w:tc>
          <w:tcPr>
            <w:tcW w:w="199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r w:rsidRPr="00201EEB">
              <w:rPr>
                <w:rFonts w:ascii="Times New Roman" w:eastAsia="Times New Roman" w:hAnsi="Times New Roman" w:cs="Times New Roman"/>
                <w:sz w:val="24"/>
                <w:szCs w:val="28"/>
                <w:lang w:eastAsia="ru-RU"/>
              </w:rPr>
              <w:t>РОДИТЕЛЯМ</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r w:rsidRPr="00201EEB">
              <w:rPr>
                <w:rFonts w:ascii="Times New Roman" w:eastAsia="Times New Roman" w:hAnsi="Times New Roman" w:cs="Times New Roman"/>
                <w:sz w:val="24"/>
                <w:szCs w:val="28"/>
                <w:lang w:eastAsia="ru-RU"/>
              </w:rPr>
              <w:t>ПЕДАГОГАМ</w:t>
            </w:r>
          </w:p>
        </w:tc>
        <w:tc>
          <w:tcPr>
            <w:tcW w:w="2234" w:type="dxa"/>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r w:rsidRPr="00201EEB">
              <w:rPr>
                <w:rFonts w:ascii="Times New Roman" w:eastAsia="Times New Roman" w:hAnsi="Times New Roman" w:cs="Times New Roman"/>
                <w:sz w:val="24"/>
                <w:szCs w:val="28"/>
                <w:lang w:eastAsia="ru-RU"/>
              </w:rPr>
              <w:t>ОБУЧАЮЩИМСЯ</w:t>
            </w:r>
          </w:p>
        </w:tc>
      </w:tr>
      <w:tr w:rsidR="00201EEB" w:rsidRPr="00201EEB" w:rsidTr="00CC588B">
        <w:trPr>
          <w:gridBefore w:val="1"/>
          <w:gridAfter w:val="1"/>
          <w:wBefore w:w="6" w:type="dxa"/>
          <w:wAfter w:w="34" w:type="dxa"/>
          <w:trHeight w:val="900"/>
        </w:trPr>
        <w:tc>
          <w:tcPr>
            <w:tcW w:w="847" w:type="dxa"/>
            <w:tcBorders>
              <w:top w:val="nil"/>
              <w:left w:val="single" w:sz="4" w:space="0" w:color="auto"/>
              <w:bottom w:val="single" w:sz="4" w:space="0" w:color="auto"/>
              <w:right w:val="single" w:sz="4" w:space="0" w:color="auto"/>
            </w:tcBorders>
            <w:shd w:val="clear" w:color="auto" w:fill="auto"/>
            <w:noWrap/>
            <w:hideMark/>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3.1</w:t>
            </w:r>
          </w:p>
        </w:tc>
        <w:tc>
          <w:tcPr>
            <w:tcW w:w="2980" w:type="dxa"/>
            <w:tcBorders>
              <w:top w:val="nil"/>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Ответственность обучающихся за деяния и проступки.</w:t>
            </w:r>
          </w:p>
        </w:tc>
        <w:tc>
          <w:tcPr>
            <w:tcW w:w="5665" w:type="dxa"/>
            <w:gridSpan w:val="2"/>
            <w:tcBorders>
              <w:top w:val="nil"/>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Формирование ответственности у подростков, умение анализировать свои поступки и поведение</w:t>
            </w:r>
          </w:p>
        </w:tc>
        <w:tc>
          <w:tcPr>
            <w:tcW w:w="1990" w:type="dxa"/>
            <w:tcBorders>
              <w:top w:val="nil"/>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 xml:space="preserve">ЕСТЬ </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jc w:val="center"/>
              <w:rPr>
                <w:rFonts w:ascii="Times New Roman" w:hAnsi="Times New Roman" w:cs="Times New Roman"/>
                <w:sz w:val="28"/>
                <w:szCs w:val="28"/>
              </w:rPr>
            </w:pPr>
            <w:r w:rsidRPr="00201EEB">
              <w:rPr>
                <w:rFonts w:ascii="Times New Roman" w:hAnsi="Times New Roman" w:cs="Times New Roman"/>
                <w:sz w:val="28"/>
                <w:szCs w:val="28"/>
              </w:rPr>
              <w:t xml:space="preserve">ЕСТЬ </w:t>
            </w:r>
          </w:p>
        </w:tc>
        <w:tc>
          <w:tcPr>
            <w:tcW w:w="2234" w:type="dxa"/>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 КОЛЛЕДЖ</w:t>
            </w:r>
          </w:p>
        </w:tc>
      </w:tr>
      <w:tr w:rsidR="00201EEB" w:rsidRPr="00201EEB" w:rsidTr="00CC588B">
        <w:trPr>
          <w:gridBefore w:val="1"/>
          <w:gridAfter w:val="1"/>
          <w:wBefore w:w="6" w:type="dxa"/>
          <w:wAfter w:w="34" w:type="dxa"/>
          <w:trHeight w:val="900"/>
        </w:trPr>
        <w:tc>
          <w:tcPr>
            <w:tcW w:w="847" w:type="dxa"/>
            <w:tcBorders>
              <w:top w:val="nil"/>
              <w:left w:val="single" w:sz="4" w:space="0" w:color="auto"/>
              <w:bottom w:val="single" w:sz="4" w:space="0" w:color="auto"/>
              <w:right w:val="single" w:sz="4" w:space="0" w:color="auto"/>
            </w:tcBorders>
            <w:shd w:val="clear" w:color="auto" w:fill="auto"/>
            <w:noWrap/>
            <w:hideMark/>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3.2</w:t>
            </w:r>
          </w:p>
        </w:tc>
        <w:tc>
          <w:tcPr>
            <w:tcW w:w="2980" w:type="dxa"/>
            <w:tcBorders>
              <w:top w:val="nil"/>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Сквернословие, употребление в речи ненормативной лексики у детей и подростков. Причины. Профилактика.</w:t>
            </w:r>
          </w:p>
        </w:tc>
        <w:tc>
          <w:tcPr>
            <w:tcW w:w="5665" w:type="dxa"/>
            <w:gridSpan w:val="2"/>
            <w:tcBorders>
              <w:top w:val="nil"/>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Использование подростком в речи ненормативной, </w:t>
            </w:r>
            <w:proofErr w:type="spellStart"/>
            <w:r w:rsidRPr="00201EEB">
              <w:rPr>
                <w:rFonts w:ascii="Times New Roman" w:eastAsia="Times New Roman" w:hAnsi="Times New Roman" w:cs="Times New Roman"/>
                <w:sz w:val="28"/>
                <w:szCs w:val="28"/>
                <w:lang w:eastAsia="ru-RU"/>
              </w:rPr>
              <w:t>обесценной</w:t>
            </w:r>
            <w:proofErr w:type="spellEnd"/>
            <w:r w:rsidRPr="00201EEB">
              <w:rPr>
                <w:rFonts w:ascii="Times New Roman" w:eastAsia="Times New Roman" w:hAnsi="Times New Roman" w:cs="Times New Roman"/>
                <w:sz w:val="28"/>
                <w:szCs w:val="28"/>
                <w:lang w:eastAsia="ru-RU"/>
              </w:rPr>
              <w:t xml:space="preserve"> лексики. Откуда берутся грубость и хамство. Законодательный аспект.</w:t>
            </w:r>
          </w:p>
        </w:tc>
        <w:tc>
          <w:tcPr>
            <w:tcW w:w="1990" w:type="dxa"/>
            <w:tcBorders>
              <w:top w:val="nil"/>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КОЛЛЕДЖ  </w:t>
            </w:r>
          </w:p>
        </w:tc>
        <w:tc>
          <w:tcPr>
            <w:tcW w:w="1843"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jc w:val="center"/>
              <w:rPr>
                <w:rFonts w:ascii="Times New Roman" w:hAnsi="Times New Roman" w:cs="Times New Roman"/>
                <w:sz w:val="28"/>
                <w:szCs w:val="28"/>
              </w:rPr>
            </w:pPr>
            <w:r w:rsidRPr="00201EEB">
              <w:rPr>
                <w:rFonts w:ascii="Times New Roman" w:hAnsi="Times New Roman" w:cs="Times New Roman"/>
                <w:sz w:val="28"/>
                <w:szCs w:val="28"/>
              </w:rPr>
              <w:t>НЕТ</w:t>
            </w:r>
          </w:p>
        </w:tc>
        <w:tc>
          <w:tcPr>
            <w:tcW w:w="2234" w:type="dxa"/>
            <w:tcBorders>
              <w:top w:val="single" w:sz="4" w:space="0" w:color="auto"/>
              <w:left w:val="nil"/>
              <w:bottom w:val="single" w:sz="4" w:space="0" w:color="auto"/>
              <w:right w:val="single" w:sz="4" w:space="0" w:color="auto"/>
            </w:tcBorders>
          </w:tcPr>
          <w:p w:rsidR="00201EEB" w:rsidRPr="00201EEB" w:rsidRDefault="00201EEB" w:rsidP="00CC588B">
            <w:pPr>
              <w:spacing w:after="0"/>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1-5 КЛАСС</w:t>
            </w:r>
          </w:p>
          <w:p w:rsidR="00201EEB" w:rsidRPr="00201EEB" w:rsidRDefault="00201EEB" w:rsidP="00CC588B">
            <w:pPr>
              <w:spacing w:after="0"/>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9-11 КЛАСС</w:t>
            </w:r>
          </w:p>
          <w:p w:rsidR="00201EEB" w:rsidRPr="00201EEB" w:rsidRDefault="00201EEB" w:rsidP="00CC588B">
            <w:pPr>
              <w:spacing w:after="0"/>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КОЛЛЕДЖ</w:t>
            </w:r>
          </w:p>
        </w:tc>
      </w:tr>
      <w:tr w:rsidR="00201EEB" w:rsidRPr="00201EEB" w:rsidTr="00CC588B">
        <w:trPr>
          <w:gridBefore w:val="1"/>
          <w:gridAfter w:val="1"/>
          <w:wBefore w:w="6" w:type="dxa"/>
          <w:wAfter w:w="34" w:type="dxa"/>
          <w:trHeight w:val="900"/>
        </w:trPr>
        <w:tc>
          <w:tcPr>
            <w:tcW w:w="847" w:type="dxa"/>
            <w:tcBorders>
              <w:top w:val="nil"/>
              <w:left w:val="single" w:sz="4" w:space="0" w:color="auto"/>
              <w:bottom w:val="single" w:sz="4" w:space="0" w:color="auto"/>
              <w:right w:val="single" w:sz="4" w:space="0" w:color="auto"/>
            </w:tcBorders>
            <w:shd w:val="clear" w:color="auto" w:fill="auto"/>
            <w:noWrap/>
            <w:hideMark/>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3.3</w:t>
            </w:r>
          </w:p>
        </w:tc>
        <w:tc>
          <w:tcPr>
            <w:tcW w:w="2980" w:type="dxa"/>
            <w:tcBorders>
              <w:top w:val="nil"/>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Ложь и воровство</w:t>
            </w:r>
          </w:p>
        </w:tc>
        <w:tc>
          <w:tcPr>
            <w:tcW w:w="5665" w:type="dxa"/>
            <w:gridSpan w:val="2"/>
            <w:tcBorders>
              <w:top w:val="nil"/>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Почему мы обманываем? Как можно научиться лгать в семье? Зависит ли ложь от возраста? Можно ли понять, что человек лжет? Что делать? Рекомендации родителям.</w:t>
            </w:r>
          </w:p>
        </w:tc>
        <w:tc>
          <w:tcPr>
            <w:tcW w:w="1990" w:type="dxa"/>
            <w:tcBorders>
              <w:top w:val="nil"/>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КОЛЛЕДЖ </w:t>
            </w:r>
          </w:p>
        </w:tc>
        <w:tc>
          <w:tcPr>
            <w:tcW w:w="1843"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jc w:val="center"/>
              <w:rPr>
                <w:rFonts w:ascii="Times New Roman" w:hAnsi="Times New Roman" w:cs="Times New Roman"/>
                <w:sz w:val="28"/>
                <w:szCs w:val="28"/>
              </w:rPr>
            </w:pPr>
            <w:r w:rsidRPr="00201EEB">
              <w:rPr>
                <w:rFonts w:ascii="Times New Roman" w:hAnsi="Times New Roman" w:cs="Times New Roman"/>
                <w:sz w:val="28"/>
                <w:szCs w:val="28"/>
              </w:rPr>
              <w:t>НЕТ</w:t>
            </w:r>
          </w:p>
        </w:tc>
        <w:tc>
          <w:tcPr>
            <w:tcW w:w="2234" w:type="dxa"/>
            <w:tcBorders>
              <w:top w:val="single" w:sz="4" w:space="0" w:color="auto"/>
              <w:left w:val="nil"/>
              <w:bottom w:val="single" w:sz="4" w:space="0" w:color="auto"/>
              <w:right w:val="single" w:sz="4" w:space="0" w:color="auto"/>
            </w:tcBorders>
          </w:tcPr>
          <w:p w:rsidR="00201EEB" w:rsidRPr="00201EEB" w:rsidRDefault="00201EEB" w:rsidP="00CC588B">
            <w:pPr>
              <w:spacing w:after="0"/>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1-5 КЛАСС</w:t>
            </w:r>
          </w:p>
          <w:p w:rsidR="00201EEB" w:rsidRPr="00201EEB" w:rsidRDefault="00201EEB" w:rsidP="00CC588B">
            <w:pPr>
              <w:spacing w:after="0"/>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9-11 КЛАСС</w:t>
            </w:r>
          </w:p>
          <w:p w:rsidR="00201EEB" w:rsidRPr="00201EEB" w:rsidRDefault="00201EEB" w:rsidP="00CC588B">
            <w:pPr>
              <w:spacing w:after="0"/>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КОЛЛЕДЖ</w:t>
            </w:r>
          </w:p>
        </w:tc>
      </w:tr>
      <w:tr w:rsidR="00201EEB" w:rsidRPr="00201EEB" w:rsidTr="00CC588B">
        <w:trPr>
          <w:gridBefore w:val="1"/>
          <w:gridAfter w:val="1"/>
          <w:wBefore w:w="6" w:type="dxa"/>
          <w:wAfter w:w="34" w:type="dxa"/>
          <w:trHeight w:val="900"/>
        </w:trPr>
        <w:tc>
          <w:tcPr>
            <w:tcW w:w="847" w:type="dxa"/>
            <w:tcBorders>
              <w:top w:val="nil"/>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3.4</w:t>
            </w:r>
          </w:p>
        </w:tc>
        <w:tc>
          <w:tcPr>
            <w:tcW w:w="2980" w:type="dxa"/>
            <w:tcBorders>
              <w:top w:val="nil"/>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Негативные эмоциональные проявления</w:t>
            </w:r>
          </w:p>
        </w:tc>
        <w:tc>
          <w:tcPr>
            <w:tcW w:w="5665" w:type="dxa"/>
            <w:gridSpan w:val="2"/>
            <w:tcBorders>
              <w:top w:val="nil"/>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Жестокость. Агрессия. Бессердечие.  Умение сочувствовать и сопереживать. Профилактика лени, хвастовства. Понятие, </w:t>
            </w:r>
            <w:r w:rsidRPr="00201EEB">
              <w:rPr>
                <w:rFonts w:ascii="Times New Roman" w:eastAsia="Times New Roman" w:hAnsi="Times New Roman" w:cs="Times New Roman"/>
                <w:sz w:val="28"/>
                <w:szCs w:val="28"/>
                <w:lang w:eastAsia="ru-RU"/>
              </w:rPr>
              <w:lastRenderedPageBreak/>
              <w:t>причины способы реагирования, рекомендации по взаимодействию</w:t>
            </w:r>
          </w:p>
        </w:tc>
        <w:tc>
          <w:tcPr>
            <w:tcW w:w="1990" w:type="dxa"/>
            <w:tcBorders>
              <w:top w:val="nil"/>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lastRenderedPageBreak/>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jc w:val="center"/>
              <w:rPr>
                <w:rFonts w:ascii="Times New Roman" w:hAnsi="Times New Roman" w:cs="Times New Roman"/>
                <w:sz w:val="28"/>
                <w:szCs w:val="28"/>
              </w:rPr>
            </w:pPr>
            <w:r w:rsidRPr="00201EEB">
              <w:rPr>
                <w:rFonts w:ascii="Times New Roman" w:hAnsi="Times New Roman" w:cs="Times New Roman"/>
                <w:sz w:val="28"/>
                <w:szCs w:val="28"/>
              </w:rPr>
              <w:lastRenderedPageBreak/>
              <w:t>НЕТ</w:t>
            </w:r>
          </w:p>
        </w:tc>
        <w:tc>
          <w:tcPr>
            <w:tcW w:w="2234" w:type="dxa"/>
            <w:tcBorders>
              <w:top w:val="single" w:sz="4" w:space="0" w:color="auto"/>
              <w:left w:val="nil"/>
              <w:bottom w:val="single" w:sz="4" w:space="0" w:color="auto"/>
              <w:right w:val="single" w:sz="4" w:space="0" w:color="auto"/>
            </w:tcBorders>
          </w:tcPr>
          <w:p w:rsidR="00201EEB" w:rsidRPr="00201EEB" w:rsidRDefault="00201EEB" w:rsidP="00CC588B">
            <w:pPr>
              <w:spacing w:after="0"/>
              <w:jc w:val="center"/>
              <w:rPr>
                <w:rFonts w:ascii="Times New Roman" w:hAnsi="Times New Roman" w:cs="Times New Roman"/>
                <w:sz w:val="28"/>
                <w:szCs w:val="28"/>
              </w:rPr>
            </w:pPr>
            <w:r w:rsidRPr="00201EEB">
              <w:rPr>
                <w:rFonts w:ascii="Times New Roman" w:hAnsi="Times New Roman" w:cs="Times New Roman"/>
                <w:sz w:val="28"/>
                <w:szCs w:val="28"/>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w:t>
            </w:r>
          </w:p>
          <w:p w:rsidR="00201EEB" w:rsidRPr="00201EEB" w:rsidRDefault="00201EEB" w:rsidP="00CC588B">
            <w:pPr>
              <w:jc w:val="center"/>
              <w:rPr>
                <w:rFonts w:ascii="Times New Roman" w:eastAsia="Times New Roman" w:hAnsi="Times New Roman" w:cs="Times New Roman"/>
                <w:sz w:val="28"/>
                <w:szCs w:val="28"/>
                <w:lang w:eastAsia="ru-RU"/>
              </w:rPr>
            </w:pPr>
          </w:p>
        </w:tc>
      </w:tr>
      <w:tr w:rsidR="00201EEB" w:rsidRPr="00201EEB" w:rsidTr="00CC588B">
        <w:trPr>
          <w:gridBefore w:val="1"/>
          <w:gridAfter w:val="1"/>
          <w:wBefore w:w="6" w:type="dxa"/>
          <w:wAfter w:w="34" w:type="dxa"/>
          <w:trHeight w:val="900"/>
        </w:trPr>
        <w:tc>
          <w:tcPr>
            <w:tcW w:w="847" w:type="dxa"/>
            <w:tcBorders>
              <w:top w:val="nil"/>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lastRenderedPageBreak/>
              <w:t>3.5</w:t>
            </w:r>
          </w:p>
        </w:tc>
        <w:tc>
          <w:tcPr>
            <w:tcW w:w="2980" w:type="dxa"/>
            <w:tcBorders>
              <w:top w:val="nil"/>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Гражданственность и патриотическое воспитание детей и подростков.</w:t>
            </w:r>
          </w:p>
        </w:tc>
        <w:tc>
          <w:tcPr>
            <w:tcW w:w="5665" w:type="dxa"/>
            <w:gridSpan w:val="2"/>
            <w:tcBorders>
              <w:top w:val="nil"/>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Понятие, сущность, задачи. Воспитание в детях любви к Родине, уважения к героям России и СССР.</w:t>
            </w:r>
            <w:r w:rsidRPr="00201EEB">
              <w:rPr>
                <w:rFonts w:ascii="Times New Roman" w:hAnsi="Times New Roman" w:cs="Times New Roman"/>
                <w:sz w:val="28"/>
                <w:szCs w:val="28"/>
              </w:rPr>
              <w:t xml:space="preserve"> Воспитание патриотов России, граждан правового, демократического, социального государства, уважающих права и свободу личности и обладающих высокой нравственностью.</w:t>
            </w:r>
          </w:p>
        </w:tc>
        <w:tc>
          <w:tcPr>
            <w:tcW w:w="1990" w:type="dxa"/>
            <w:tcBorders>
              <w:top w:val="nil"/>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w:t>
            </w:r>
          </w:p>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eastAsia="Times New Roman" w:hAnsi="Times New Roman" w:cs="Times New Roman"/>
                <w:sz w:val="28"/>
                <w:szCs w:val="28"/>
                <w:lang w:eastAsia="ru-RU"/>
              </w:rPr>
              <w:t>КОЛЛЕДЖ</w:t>
            </w:r>
          </w:p>
        </w:tc>
        <w:tc>
          <w:tcPr>
            <w:tcW w:w="1843"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jc w:val="center"/>
              <w:rPr>
                <w:rFonts w:ascii="Times New Roman" w:hAnsi="Times New Roman" w:cs="Times New Roman"/>
                <w:sz w:val="28"/>
                <w:szCs w:val="28"/>
              </w:rPr>
            </w:pPr>
            <w:r w:rsidRPr="00201EEB">
              <w:rPr>
                <w:rFonts w:ascii="Times New Roman" w:hAnsi="Times New Roman" w:cs="Times New Roman"/>
                <w:sz w:val="28"/>
                <w:szCs w:val="28"/>
              </w:rPr>
              <w:t>НЕТ</w:t>
            </w:r>
          </w:p>
        </w:tc>
        <w:tc>
          <w:tcPr>
            <w:tcW w:w="2234" w:type="dxa"/>
            <w:tcBorders>
              <w:top w:val="single" w:sz="4" w:space="0" w:color="auto"/>
              <w:left w:val="nil"/>
              <w:bottom w:val="single" w:sz="4" w:space="0" w:color="auto"/>
              <w:right w:val="single" w:sz="4" w:space="0" w:color="auto"/>
            </w:tcBorders>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w:t>
            </w:r>
          </w:p>
          <w:p w:rsidR="00201EEB" w:rsidRPr="00201EEB" w:rsidRDefault="00201EEB" w:rsidP="00CC588B">
            <w:pPr>
              <w:spacing w:after="0"/>
              <w:jc w:val="center"/>
              <w:rPr>
                <w:rFonts w:ascii="Times New Roman" w:hAnsi="Times New Roman" w:cs="Times New Roman"/>
                <w:sz w:val="28"/>
                <w:szCs w:val="28"/>
              </w:rPr>
            </w:pPr>
            <w:r w:rsidRPr="00201EEB">
              <w:rPr>
                <w:rFonts w:ascii="Times New Roman" w:eastAsia="Times New Roman" w:hAnsi="Times New Roman" w:cs="Times New Roman"/>
                <w:sz w:val="28"/>
                <w:szCs w:val="28"/>
                <w:lang w:eastAsia="ru-RU"/>
              </w:rPr>
              <w:t>КОЛЛЕДЖ</w:t>
            </w:r>
          </w:p>
        </w:tc>
      </w:tr>
      <w:tr w:rsidR="00201EEB" w:rsidRPr="00201EEB" w:rsidTr="00CC588B">
        <w:trPr>
          <w:gridBefore w:val="1"/>
          <w:gridAfter w:val="1"/>
          <w:wBefore w:w="6" w:type="dxa"/>
          <w:wAfter w:w="34" w:type="dxa"/>
          <w:trHeight w:val="900"/>
        </w:trPr>
        <w:tc>
          <w:tcPr>
            <w:tcW w:w="847" w:type="dxa"/>
            <w:tcBorders>
              <w:top w:val="nil"/>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3.6</w:t>
            </w:r>
          </w:p>
        </w:tc>
        <w:tc>
          <w:tcPr>
            <w:tcW w:w="2980" w:type="dxa"/>
            <w:tcBorders>
              <w:top w:val="nil"/>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Нравственное воспитание в семье- основа формирования личности ребенка. </w:t>
            </w:r>
          </w:p>
        </w:tc>
        <w:tc>
          <w:tcPr>
            <w:tcW w:w="5665" w:type="dxa"/>
            <w:gridSpan w:val="2"/>
            <w:tcBorders>
              <w:top w:val="nil"/>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Понятие нравственные традиции семьи.</w:t>
            </w:r>
            <w:r w:rsidRPr="00201EEB">
              <w:rPr>
                <w:rFonts w:ascii="Helvetica" w:hAnsi="Helvetica" w:cs="Helvetica"/>
                <w:sz w:val="36"/>
                <w:szCs w:val="36"/>
                <w:shd w:val="clear" w:color="auto" w:fill="FFFFFF"/>
              </w:rPr>
              <w:t xml:space="preserve"> </w:t>
            </w:r>
            <w:r w:rsidRPr="00201EEB">
              <w:rPr>
                <w:rFonts w:ascii="Times New Roman" w:hAnsi="Times New Roman" w:cs="Times New Roman"/>
                <w:sz w:val="28"/>
                <w:szCs w:val="28"/>
                <w:shd w:val="clear" w:color="auto" w:fill="FFFFFF"/>
              </w:rPr>
              <w:t>Что должны понимать под нравственным воспитанием ребенка в семье.</w:t>
            </w:r>
            <w:r w:rsidRPr="00201EEB">
              <w:rPr>
                <w:rFonts w:ascii="Helvetica" w:hAnsi="Helvetica" w:cs="Helvetica"/>
                <w:sz w:val="36"/>
                <w:szCs w:val="36"/>
                <w:shd w:val="clear" w:color="auto" w:fill="FFFFFF"/>
              </w:rPr>
              <w:t xml:space="preserve"> </w:t>
            </w:r>
            <w:r w:rsidRPr="00201EEB">
              <w:rPr>
                <w:rFonts w:ascii="Times New Roman" w:hAnsi="Times New Roman" w:cs="Times New Roman"/>
                <w:sz w:val="28"/>
                <w:szCs w:val="28"/>
                <w:shd w:val="clear" w:color="auto" w:fill="FFFFFF"/>
              </w:rPr>
              <w:t>Какие нравственные понятия должны формировать родители в своих детях с раннего детства. Что мы вкладываем в понятие воспитанность.</w:t>
            </w:r>
          </w:p>
        </w:tc>
        <w:tc>
          <w:tcPr>
            <w:tcW w:w="1990" w:type="dxa"/>
            <w:tcBorders>
              <w:top w:val="nil"/>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КОЛЛЕДЖ</w:t>
            </w:r>
          </w:p>
        </w:tc>
        <w:tc>
          <w:tcPr>
            <w:tcW w:w="1843"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jc w:val="center"/>
              <w:rPr>
                <w:rFonts w:ascii="Times New Roman" w:hAnsi="Times New Roman" w:cs="Times New Roman"/>
                <w:sz w:val="28"/>
                <w:szCs w:val="28"/>
              </w:rPr>
            </w:pPr>
            <w:r w:rsidRPr="00201EEB">
              <w:rPr>
                <w:rFonts w:ascii="Times New Roman" w:hAnsi="Times New Roman" w:cs="Times New Roman"/>
                <w:sz w:val="28"/>
                <w:szCs w:val="28"/>
              </w:rPr>
              <w:t>НЕТ</w:t>
            </w:r>
          </w:p>
        </w:tc>
        <w:tc>
          <w:tcPr>
            <w:tcW w:w="2234" w:type="dxa"/>
            <w:tcBorders>
              <w:top w:val="single" w:sz="4" w:space="0" w:color="auto"/>
              <w:left w:val="nil"/>
              <w:bottom w:val="single" w:sz="4" w:space="0" w:color="auto"/>
              <w:right w:val="single" w:sz="4" w:space="0" w:color="auto"/>
            </w:tcBorders>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r>
      <w:tr w:rsidR="00201EEB" w:rsidRPr="00201EEB" w:rsidTr="00CC588B">
        <w:trPr>
          <w:gridBefore w:val="1"/>
          <w:gridAfter w:val="1"/>
          <w:wBefore w:w="6" w:type="dxa"/>
          <w:wAfter w:w="34" w:type="dxa"/>
          <w:trHeight w:val="900"/>
        </w:trPr>
        <w:tc>
          <w:tcPr>
            <w:tcW w:w="155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4.ПРОФИЛАКТИКА ФОРМИРОВАНИЯ ЗАВИСИМОСТЕЙ И ВИРУСНЫХ ЗАБОЛЕВАНИЙ</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p>
        </w:tc>
        <w:tc>
          <w:tcPr>
            <w:tcW w:w="2980"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r w:rsidRPr="00201EEB">
              <w:rPr>
                <w:rFonts w:ascii="Times New Roman" w:eastAsia="Times New Roman" w:hAnsi="Times New Roman" w:cs="Times New Roman"/>
                <w:sz w:val="24"/>
                <w:szCs w:val="28"/>
                <w:lang w:eastAsia="ru-RU"/>
              </w:rPr>
              <w:t>ТЕМА ВСТРЕЧИ</w:t>
            </w:r>
          </w:p>
        </w:tc>
        <w:tc>
          <w:tcPr>
            <w:tcW w:w="5665" w:type="dxa"/>
            <w:gridSpan w:val="2"/>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r w:rsidRPr="00201EEB">
              <w:rPr>
                <w:rFonts w:ascii="Times New Roman" w:eastAsia="Times New Roman" w:hAnsi="Times New Roman" w:cs="Times New Roman"/>
                <w:sz w:val="24"/>
                <w:szCs w:val="28"/>
                <w:lang w:eastAsia="ru-RU"/>
              </w:rPr>
              <w:t>СОДЕРЖАНИЕ ВСТРЕЧИ</w:t>
            </w:r>
          </w:p>
        </w:tc>
        <w:tc>
          <w:tcPr>
            <w:tcW w:w="199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r w:rsidRPr="00201EEB">
              <w:rPr>
                <w:rFonts w:ascii="Times New Roman" w:eastAsia="Times New Roman" w:hAnsi="Times New Roman" w:cs="Times New Roman"/>
                <w:sz w:val="24"/>
                <w:szCs w:val="28"/>
                <w:lang w:eastAsia="ru-RU"/>
              </w:rPr>
              <w:t>РОДИТЕЛЯМ</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r w:rsidRPr="00201EEB">
              <w:rPr>
                <w:rFonts w:ascii="Times New Roman" w:eastAsia="Times New Roman" w:hAnsi="Times New Roman" w:cs="Times New Roman"/>
                <w:sz w:val="24"/>
                <w:szCs w:val="28"/>
                <w:lang w:eastAsia="ru-RU"/>
              </w:rPr>
              <w:t>ПЕДАГОГАМ</w:t>
            </w:r>
          </w:p>
        </w:tc>
        <w:tc>
          <w:tcPr>
            <w:tcW w:w="2234" w:type="dxa"/>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r w:rsidRPr="00201EEB">
              <w:rPr>
                <w:rFonts w:ascii="Times New Roman" w:eastAsia="Times New Roman" w:hAnsi="Times New Roman" w:cs="Times New Roman"/>
                <w:sz w:val="24"/>
                <w:szCs w:val="28"/>
                <w:lang w:eastAsia="ru-RU"/>
              </w:rPr>
              <w:t>ОБУЧАЮЩИМСЯ</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4.1</w:t>
            </w:r>
          </w:p>
        </w:tc>
        <w:tc>
          <w:tcPr>
            <w:tcW w:w="2980"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Формирование зависимостей.</w:t>
            </w: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Ответственность родителей за жизнь и здоровье, обеспечение безопасности подростков. Опыт, знания, помощь родителей профессионалов. Необходимость получения системных знаний родителями. Понятие "зависимость". Виды зависимостей.</w:t>
            </w:r>
          </w:p>
        </w:tc>
        <w:tc>
          <w:tcPr>
            <w:tcW w:w="199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 КОЛЛЕДЖ</w:t>
            </w:r>
          </w:p>
        </w:tc>
        <w:tc>
          <w:tcPr>
            <w:tcW w:w="1843"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ЕСТЬ </w:t>
            </w:r>
          </w:p>
        </w:tc>
        <w:tc>
          <w:tcPr>
            <w:tcW w:w="2234" w:type="dxa"/>
            <w:tcBorders>
              <w:top w:val="single" w:sz="4" w:space="0" w:color="auto"/>
              <w:left w:val="nil"/>
              <w:bottom w:val="single" w:sz="4" w:space="0" w:color="auto"/>
              <w:right w:val="single" w:sz="4" w:space="0" w:color="auto"/>
            </w:tcBorders>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4.2</w:t>
            </w:r>
          </w:p>
        </w:tc>
        <w:tc>
          <w:tcPr>
            <w:tcW w:w="298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Профилактика зависимости от спиртосодержащих </w:t>
            </w:r>
            <w:r w:rsidRPr="00201EEB">
              <w:rPr>
                <w:rFonts w:ascii="Times New Roman" w:eastAsia="Times New Roman" w:hAnsi="Times New Roman" w:cs="Times New Roman"/>
                <w:sz w:val="28"/>
                <w:szCs w:val="28"/>
                <w:lang w:eastAsia="ru-RU"/>
              </w:rPr>
              <w:lastRenderedPageBreak/>
              <w:t>напитков и энергетиков.</w:t>
            </w: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lastRenderedPageBreak/>
              <w:t xml:space="preserve">Причины употребления алкоголя (энергетиков) и последствия для организма и психики.  Мифы об алкоголе (энергетиках). Правовые акты, связанные с потреблением </w:t>
            </w:r>
            <w:r w:rsidRPr="00201EEB">
              <w:rPr>
                <w:rFonts w:ascii="Times New Roman" w:eastAsia="Times New Roman" w:hAnsi="Times New Roman" w:cs="Times New Roman"/>
                <w:sz w:val="28"/>
                <w:szCs w:val="28"/>
                <w:lang w:eastAsia="ru-RU"/>
              </w:rPr>
              <w:lastRenderedPageBreak/>
              <w:t>спиртосодержащих напитков. Рекомендации по профилактике.</w:t>
            </w:r>
          </w:p>
        </w:tc>
        <w:tc>
          <w:tcPr>
            <w:tcW w:w="199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lastRenderedPageBreak/>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КОЛЛЕДЖ  </w:t>
            </w:r>
          </w:p>
        </w:tc>
        <w:tc>
          <w:tcPr>
            <w:tcW w:w="1843"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2234" w:type="dxa"/>
            <w:tcBorders>
              <w:top w:val="single" w:sz="4" w:space="0" w:color="auto"/>
              <w:left w:val="nil"/>
              <w:bottom w:val="single" w:sz="4" w:space="0" w:color="auto"/>
              <w:right w:val="single" w:sz="4" w:space="0" w:color="auto"/>
            </w:tcBorders>
          </w:tcPr>
          <w:p w:rsidR="00201EEB" w:rsidRPr="00201EEB" w:rsidRDefault="00201EEB" w:rsidP="00CC588B">
            <w:pPr>
              <w:spacing w:after="0"/>
              <w:jc w:val="center"/>
              <w:rPr>
                <w:rFonts w:ascii="Times New Roman" w:hAnsi="Times New Roman" w:cs="Times New Roman"/>
                <w:sz w:val="28"/>
                <w:szCs w:val="28"/>
              </w:rPr>
            </w:pPr>
            <w:r w:rsidRPr="00201EEB">
              <w:rPr>
                <w:rFonts w:ascii="Times New Roman" w:hAnsi="Times New Roman" w:cs="Times New Roman"/>
                <w:sz w:val="28"/>
                <w:szCs w:val="28"/>
              </w:rPr>
              <w:t xml:space="preserve">ЕСТЬ </w:t>
            </w:r>
          </w:p>
          <w:p w:rsidR="00201EEB" w:rsidRPr="00201EEB" w:rsidRDefault="00201EEB" w:rsidP="00CC588B">
            <w:pPr>
              <w:spacing w:after="0"/>
              <w:jc w:val="center"/>
              <w:rPr>
                <w:rFonts w:ascii="Times New Roman" w:hAnsi="Times New Roman" w:cs="Times New Roman"/>
                <w:sz w:val="28"/>
                <w:szCs w:val="28"/>
              </w:rPr>
            </w:pPr>
            <w:r w:rsidRPr="00201EEB">
              <w:rPr>
                <w:rFonts w:ascii="Times New Roman" w:hAnsi="Times New Roman" w:cs="Times New Roman"/>
                <w:sz w:val="28"/>
                <w:szCs w:val="28"/>
              </w:rPr>
              <w:t>6-7 КЛАСС</w:t>
            </w:r>
          </w:p>
          <w:p w:rsidR="00201EEB" w:rsidRPr="00201EEB" w:rsidRDefault="00201EEB" w:rsidP="00CC588B">
            <w:pPr>
              <w:spacing w:after="0"/>
              <w:jc w:val="center"/>
              <w:rPr>
                <w:rFonts w:ascii="Times New Roman" w:hAnsi="Times New Roman" w:cs="Times New Roman"/>
                <w:sz w:val="28"/>
                <w:szCs w:val="28"/>
              </w:rPr>
            </w:pPr>
            <w:r w:rsidRPr="00201EEB">
              <w:rPr>
                <w:rFonts w:ascii="Times New Roman" w:hAnsi="Times New Roman" w:cs="Times New Roman"/>
                <w:sz w:val="28"/>
                <w:szCs w:val="28"/>
              </w:rPr>
              <w:t>8-11 КЛАСС</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lastRenderedPageBreak/>
              <w:t>4.3</w:t>
            </w:r>
          </w:p>
        </w:tc>
        <w:tc>
          <w:tcPr>
            <w:tcW w:w="2980"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Зависимость от компьютера</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Предотвращение формирования у ребенка зависимости от компьютера.</w:t>
            </w:r>
          </w:p>
        </w:tc>
        <w:tc>
          <w:tcPr>
            <w:tcW w:w="199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7-8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9-11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КОЛЛЕДЖ </w:t>
            </w:r>
          </w:p>
        </w:tc>
        <w:tc>
          <w:tcPr>
            <w:tcW w:w="1843"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2234" w:type="dxa"/>
            <w:tcBorders>
              <w:top w:val="single" w:sz="4" w:space="0" w:color="auto"/>
              <w:left w:val="nil"/>
              <w:bottom w:val="single" w:sz="4" w:space="0" w:color="auto"/>
              <w:right w:val="single" w:sz="4" w:space="0" w:color="auto"/>
            </w:tcBorders>
          </w:tcPr>
          <w:p w:rsidR="00201EEB" w:rsidRPr="00201EEB" w:rsidRDefault="00201EEB" w:rsidP="00CC588B">
            <w:pPr>
              <w:spacing w:after="0"/>
              <w:jc w:val="center"/>
              <w:rPr>
                <w:rFonts w:ascii="Times New Roman" w:hAnsi="Times New Roman" w:cs="Times New Roman"/>
                <w:sz w:val="28"/>
                <w:szCs w:val="28"/>
              </w:rPr>
            </w:pPr>
            <w:r w:rsidRPr="00201EEB">
              <w:rPr>
                <w:rFonts w:ascii="Times New Roman" w:hAnsi="Times New Roman" w:cs="Times New Roman"/>
                <w:sz w:val="28"/>
                <w:szCs w:val="28"/>
              </w:rPr>
              <w:t>ЕСТЬ</w:t>
            </w:r>
          </w:p>
          <w:p w:rsidR="00201EEB" w:rsidRPr="00201EEB" w:rsidRDefault="00201EEB" w:rsidP="00CC588B">
            <w:pPr>
              <w:spacing w:after="0"/>
              <w:jc w:val="center"/>
              <w:rPr>
                <w:rFonts w:ascii="Times New Roman" w:hAnsi="Times New Roman" w:cs="Times New Roman"/>
                <w:sz w:val="28"/>
                <w:szCs w:val="28"/>
              </w:rPr>
            </w:pPr>
            <w:r w:rsidRPr="00201EEB">
              <w:rPr>
                <w:rFonts w:ascii="Times New Roman" w:hAnsi="Times New Roman" w:cs="Times New Roman"/>
                <w:sz w:val="28"/>
                <w:szCs w:val="28"/>
              </w:rPr>
              <w:t xml:space="preserve">1–4 КЛАСС </w:t>
            </w:r>
          </w:p>
          <w:p w:rsidR="00201EEB" w:rsidRPr="00201EEB" w:rsidRDefault="00201EEB" w:rsidP="00CC588B">
            <w:pPr>
              <w:spacing w:after="0"/>
              <w:jc w:val="center"/>
              <w:rPr>
                <w:rFonts w:ascii="Times New Roman" w:hAnsi="Times New Roman" w:cs="Times New Roman"/>
                <w:sz w:val="28"/>
                <w:szCs w:val="28"/>
              </w:rPr>
            </w:pPr>
            <w:r w:rsidRPr="00201EEB">
              <w:rPr>
                <w:rFonts w:ascii="Times New Roman" w:hAnsi="Times New Roman" w:cs="Times New Roman"/>
                <w:sz w:val="28"/>
                <w:szCs w:val="28"/>
              </w:rPr>
              <w:t>7-8 КЛАСС</w:t>
            </w:r>
          </w:p>
          <w:p w:rsidR="00201EEB" w:rsidRPr="00201EEB" w:rsidRDefault="00201EEB" w:rsidP="00CC588B">
            <w:pPr>
              <w:spacing w:after="0"/>
              <w:jc w:val="center"/>
              <w:rPr>
                <w:rFonts w:ascii="Times New Roman" w:hAnsi="Times New Roman" w:cs="Times New Roman"/>
                <w:sz w:val="28"/>
                <w:szCs w:val="28"/>
              </w:rPr>
            </w:pPr>
            <w:r w:rsidRPr="00201EEB">
              <w:rPr>
                <w:rFonts w:ascii="Times New Roman" w:hAnsi="Times New Roman" w:cs="Times New Roman"/>
                <w:sz w:val="28"/>
                <w:szCs w:val="28"/>
              </w:rPr>
              <w:t>9-11 КЛАСС</w:t>
            </w:r>
          </w:p>
          <w:p w:rsidR="00201EEB" w:rsidRPr="00201EEB" w:rsidRDefault="00201EEB" w:rsidP="00CC588B">
            <w:pPr>
              <w:spacing w:after="0"/>
              <w:jc w:val="center"/>
              <w:rPr>
                <w:rFonts w:ascii="Times New Roman" w:hAnsi="Times New Roman" w:cs="Times New Roman"/>
                <w:sz w:val="28"/>
                <w:szCs w:val="28"/>
              </w:rPr>
            </w:pPr>
            <w:r w:rsidRPr="00201EEB">
              <w:rPr>
                <w:rFonts w:ascii="Times New Roman" w:hAnsi="Times New Roman" w:cs="Times New Roman"/>
                <w:sz w:val="28"/>
                <w:szCs w:val="28"/>
              </w:rPr>
              <w:t xml:space="preserve">КОЛЛЕДЖ </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4.4</w:t>
            </w:r>
          </w:p>
        </w:tc>
        <w:tc>
          <w:tcPr>
            <w:tcW w:w="298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Неконтролируемое употребление подростками медицинских препаратов.</w:t>
            </w: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pStyle w:val="a3"/>
              <w:jc w:val="center"/>
              <w:rPr>
                <w:rFonts w:ascii="Times New Roman" w:hAnsi="Times New Roman" w:cs="Times New Roman"/>
                <w:bCs/>
                <w:sz w:val="28"/>
                <w:szCs w:val="28"/>
              </w:rPr>
            </w:pPr>
            <w:r w:rsidRPr="00201EEB">
              <w:rPr>
                <w:rFonts w:ascii="Times New Roman" w:hAnsi="Times New Roman" w:cs="Times New Roman"/>
                <w:bCs/>
                <w:sz w:val="28"/>
                <w:szCs w:val="28"/>
              </w:rPr>
              <w:t xml:space="preserve">Последствия употребления медицинских препаратов без назначения врача: успокоительные, </w:t>
            </w:r>
            <w:proofErr w:type="spellStart"/>
            <w:r w:rsidRPr="00201EEB">
              <w:rPr>
                <w:rFonts w:ascii="Times New Roman" w:hAnsi="Times New Roman" w:cs="Times New Roman"/>
                <w:bCs/>
                <w:sz w:val="28"/>
                <w:szCs w:val="28"/>
              </w:rPr>
              <w:t>ноотропные</w:t>
            </w:r>
            <w:proofErr w:type="spellEnd"/>
            <w:r w:rsidRPr="00201EEB">
              <w:rPr>
                <w:rFonts w:ascii="Times New Roman" w:hAnsi="Times New Roman" w:cs="Times New Roman"/>
                <w:bCs/>
                <w:sz w:val="28"/>
                <w:szCs w:val="28"/>
              </w:rPr>
              <w:t>, и т.д. Употребление и злоупотребление. Развитие зависимости.</w:t>
            </w:r>
          </w:p>
        </w:tc>
        <w:tc>
          <w:tcPr>
            <w:tcW w:w="199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КОЛЛЕДЖ  </w:t>
            </w:r>
          </w:p>
        </w:tc>
        <w:tc>
          <w:tcPr>
            <w:tcW w:w="1843"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c>
          <w:tcPr>
            <w:tcW w:w="2234" w:type="dxa"/>
            <w:tcBorders>
              <w:top w:val="single" w:sz="4" w:space="0" w:color="auto"/>
              <w:left w:val="nil"/>
              <w:bottom w:val="single" w:sz="4" w:space="0" w:color="auto"/>
              <w:right w:val="single" w:sz="4" w:space="0" w:color="auto"/>
            </w:tcBorders>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НЕТ </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4.5</w:t>
            </w:r>
          </w:p>
        </w:tc>
        <w:tc>
          <w:tcPr>
            <w:tcW w:w="2980"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Профилактика ВИЧ. Опасные заболевания</w:t>
            </w: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pStyle w:val="a3"/>
              <w:jc w:val="center"/>
              <w:rPr>
                <w:rFonts w:ascii="Times New Roman" w:hAnsi="Times New Roman" w:cs="Times New Roman"/>
                <w:bCs/>
                <w:sz w:val="28"/>
                <w:szCs w:val="28"/>
              </w:rPr>
            </w:pPr>
            <w:r w:rsidRPr="00201EEB">
              <w:rPr>
                <w:rFonts w:ascii="Times New Roman" w:hAnsi="Times New Roman" w:cs="Times New Roman"/>
                <w:bCs/>
                <w:sz w:val="28"/>
                <w:szCs w:val="28"/>
              </w:rPr>
              <w:t>ВИЧ-СПИД. Способы передачи и пути заражения. Безопасное поведение. Мифы. Семейные ценности. Способы защиты. Рекомендации.</w:t>
            </w:r>
          </w:p>
        </w:tc>
        <w:tc>
          <w:tcPr>
            <w:tcW w:w="199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 – 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 – 8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9-11 КЛАСС</w:t>
            </w:r>
          </w:p>
        </w:tc>
        <w:tc>
          <w:tcPr>
            <w:tcW w:w="1843"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c>
          <w:tcPr>
            <w:tcW w:w="2234" w:type="dxa"/>
            <w:tcBorders>
              <w:top w:val="single" w:sz="4" w:space="0" w:color="auto"/>
              <w:left w:val="nil"/>
              <w:bottom w:val="single" w:sz="4" w:space="0" w:color="auto"/>
              <w:right w:val="single" w:sz="4" w:space="0" w:color="auto"/>
            </w:tcBorders>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7 - 9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10-11 КЛАСС</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4.6</w:t>
            </w:r>
          </w:p>
        </w:tc>
        <w:tc>
          <w:tcPr>
            <w:tcW w:w="298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Профилактика ПАВ, употребления наркотиков </w:t>
            </w: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pStyle w:val="a7"/>
              <w:spacing w:before="0" w:beforeAutospacing="0" w:after="150" w:afterAutospacing="0"/>
              <w:jc w:val="center"/>
              <w:rPr>
                <w:rFonts w:ascii="Arial" w:hAnsi="Arial" w:cs="Arial"/>
                <w:sz w:val="22"/>
                <w:szCs w:val="21"/>
              </w:rPr>
            </w:pPr>
            <w:r w:rsidRPr="00201EEB">
              <w:rPr>
                <w:sz w:val="28"/>
              </w:rPr>
              <w:t xml:space="preserve">Предупреждение употребления </w:t>
            </w:r>
            <w:proofErr w:type="spellStart"/>
            <w:r w:rsidRPr="00201EEB">
              <w:rPr>
                <w:sz w:val="28"/>
              </w:rPr>
              <w:t>психоактивных</w:t>
            </w:r>
            <w:proofErr w:type="spellEnd"/>
            <w:r w:rsidRPr="00201EEB">
              <w:rPr>
                <w:sz w:val="28"/>
              </w:rPr>
              <w:t xml:space="preserve"> веществ детьми и подростками;</w:t>
            </w:r>
          </w:p>
          <w:p w:rsidR="00201EEB" w:rsidRPr="00201EEB" w:rsidRDefault="00201EEB" w:rsidP="00CC588B">
            <w:pPr>
              <w:pStyle w:val="a7"/>
              <w:spacing w:before="0" w:beforeAutospacing="0" w:after="150" w:afterAutospacing="0"/>
              <w:jc w:val="center"/>
              <w:rPr>
                <w:rFonts w:ascii="Arial" w:hAnsi="Arial" w:cs="Arial"/>
                <w:sz w:val="22"/>
                <w:szCs w:val="21"/>
              </w:rPr>
            </w:pPr>
            <w:r w:rsidRPr="00201EEB">
              <w:rPr>
                <w:sz w:val="28"/>
              </w:rPr>
              <w:t>Обучение навыкам ответственного поведения в пользу своего здоровья.</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199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6–11 КЛАСС  </w:t>
            </w:r>
          </w:p>
        </w:tc>
        <w:tc>
          <w:tcPr>
            <w:tcW w:w="1843"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tc>
        <w:tc>
          <w:tcPr>
            <w:tcW w:w="2234" w:type="dxa"/>
            <w:tcBorders>
              <w:top w:val="single" w:sz="4" w:space="0" w:color="auto"/>
              <w:left w:val="nil"/>
              <w:bottom w:val="single" w:sz="4" w:space="0" w:color="auto"/>
              <w:right w:val="single" w:sz="4" w:space="0" w:color="auto"/>
            </w:tcBorders>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6–11 КЛАСС  </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4.7</w:t>
            </w:r>
          </w:p>
        </w:tc>
        <w:tc>
          <w:tcPr>
            <w:tcW w:w="298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Профилактика </w:t>
            </w:r>
            <w:proofErr w:type="spellStart"/>
            <w:r w:rsidRPr="00201EEB">
              <w:rPr>
                <w:rFonts w:ascii="Times New Roman" w:eastAsia="Times New Roman" w:hAnsi="Times New Roman" w:cs="Times New Roman"/>
                <w:sz w:val="28"/>
                <w:szCs w:val="28"/>
                <w:lang w:eastAsia="ru-RU"/>
              </w:rPr>
              <w:t>табакокурения</w:t>
            </w:r>
            <w:proofErr w:type="spellEnd"/>
            <w:r w:rsidRPr="00201EEB">
              <w:rPr>
                <w:rFonts w:ascii="Times New Roman" w:eastAsia="Times New Roman" w:hAnsi="Times New Roman" w:cs="Times New Roman"/>
                <w:sz w:val="28"/>
                <w:szCs w:val="28"/>
                <w:lang w:eastAsia="ru-RU"/>
              </w:rPr>
              <w:t xml:space="preserve"> (сигареты, в </w:t>
            </w:r>
            <w:proofErr w:type="spellStart"/>
            <w:r w:rsidRPr="00201EEB">
              <w:rPr>
                <w:rFonts w:ascii="Times New Roman" w:eastAsia="Times New Roman" w:hAnsi="Times New Roman" w:cs="Times New Roman"/>
                <w:sz w:val="28"/>
                <w:szCs w:val="28"/>
                <w:lang w:eastAsia="ru-RU"/>
              </w:rPr>
              <w:t>т.ч</w:t>
            </w:r>
            <w:proofErr w:type="spellEnd"/>
            <w:r w:rsidRPr="00201EEB">
              <w:rPr>
                <w:rFonts w:ascii="Times New Roman" w:eastAsia="Times New Roman" w:hAnsi="Times New Roman" w:cs="Times New Roman"/>
                <w:sz w:val="28"/>
                <w:szCs w:val="28"/>
                <w:lang w:eastAsia="ru-RU"/>
              </w:rPr>
              <w:t xml:space="preserve">. электронная, кальян, веселящий газ, </w:t>
            </w:r>
            <w:proofErr w:type="spellStart"/>
            <w:r w:rsidRPr="00201EEB">
              <w:rPr>
                <w:rFonts w:ascii="Times New Roman" w:eastAsia="Times New Roman" w:hAnsi="Times New Roman" w:cs="Times New Roman"/>
                <w:sz w:val="28"/>
                <w:szCs w:val="28"/>
                <w:lang w:eastAsia="ru-RU"/>
              </w:rPr>
              <w:t>спайсовые</w:t>
            </w:r>
            <w:proofErr w:type="spellEnd"/>
            <w:r w:rsidRPr="00201EEB">
              <w:rPr>
                <w:rFonts w:ascii="Times New Roman" w:eastAsia="Times New Roman" w:hAnsi="Times New Roman" w:cs="Times New Roman"/>
                <w:sz w:val="28"/>
                <w:szCs w:val="28"/>
                <w:lang w:eastAsia="ru-RU"/>
              </w:rPr>
              <w:t xml:space="preserve"> группы)</w:t>
            </w: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Причины курения и последствия для организма и психики.  Мифы о курении. Правовые акты, связанные с курением. Рекомендации по профилактике зависимости.</w:t>
            </w:r>
          </w:p>
        </w:tc>
        <w:tc>
          <w:tcPr>
            <w:tcW w:w="199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1 - 4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w:t>
            </w:r>
          </w:p>
        </w:tc>
        <w:tc>
          <w:tcPr>
            <w:tcW w:w="1843"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2234" w:type="dxa"/>
            <w:tcBorders>
              <w:top w:val="single" w:sz="4" w:space="0" w:color="auto"/>
              <w:left w:val="nil"/>
              <w:bottom w:val="single" w:sz="4" w:space="0" w:color="auto"/>
              <w:right w:val="single" w:sz="4" w:space="0" w:color="auto"/>
            </w:tcBorders>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5-7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8-11 КЛАСС</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lastRenderedPageBreak/>
              <w:t>4.8</w:t>
            </w:r>
          </w:p>
        </w:tc>
        <w:tc>
          <w:tcPr>
            <w:tcW w:w="298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Нехимические зависимости</w:t>
            </w: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Виды нехимических зависимостей. Влияние семейных и личностных проблем на развитие зависимостей Рекомендации по борьбе с нехимической зависимостью.</w:t>
            </w:r>
          </w:p>
        </w:tc>
        <w:tc>
          <w:tcPr>
            <w:tcW w:w="199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КОЛЛЕДЖ  </w:t>
            </w:r>
          </w:p>
        </w:tc>
        <w:tc>
          <w:tcPr>
            <w:tcW w:w="1843"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tc>
        <w:tc>
          <w:tcPr>
            <w:tcW w:w="2234" w:type="dxa"/>
            <w:tcBorders>
              <w:top w:val="single" w:sz="4" w:space="0" w:color="auto"/>
              <w:left w:val="nil"/>
              <w:bottom w:val="single" w:sz="4" w:space="0" w:color="auto"/>
              <w:right w:val="single" w:sz="4" w:space="0" w:color="auto"/>
            </w:tcBorders>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 – 7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8-11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КОЛЛЕДЖ  </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4.9</w:t>
            </w:r>
          </w:p>
        </w:tc>
        <w:tc>
          <w:tcPr>
            <w:tcW w:w="298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 Общая вакцинация детей. Прививки за и против</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Зачем нужны прививки? Что обязательно должны знать родители о прививках. Рекомендации специалистов </w:t>
            </w:r>
            <w:proofErr w:type="spellStart"/>
            <w:r w:rsidRPr="00201EEB">
              <w:rPr>
                <w:rFonts w:ascii="Times New Roman" w:eastAsia="Times New Roman" w:hAnsi="Times New Roman" w:cs="Times New Roman"/>
                <w:sz w:val="28"/>
                <w:szCs w:val="28"/>
                <w:lang w:eastAsia="ru-RU"/>
              </w:rPr>
              <w:t>Роспотребнадзора</w:t>
            </w:r>
            <w:proofErr w:type="spellEnd"/>
            <w:r w:rsidRPr="00201EEB">
              <w:rPr>
                <w:rFonts w:ascii="Times New Roman" w:eastAsia="Times New Roman" w:hAnsi="Times New Roman" w:cs="Times New Roman"/>
                <w:sz w:val="28"/>
                <w:szCs w:val="28"/>
                <w:lang w:eastAsia="ru-RU"/>
              </w:rPr>
              <w:t xml:space="preserve"> и врачей-педиатров.</w:t>
            </w:r>
          </w:p>
        </w:tc>
        <w:tc>
          <w:tcPr>
            <w:tcW w:w="199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tc>
        <w:tc>
          <w:tcPr>
            <w:tcW w:w="2234" w:type="dxa"/>
            <w:tcBorders>
              <w:top w:val="single" w:sz="4" w:space="0" w:color="auto"/>
              <w:left w:val="nil"/>
              <w:bottom w:val="single" w:sz="4" w:space="0" w:color="auto"/>
              <w:right w:val="single" w:sz="4" w:space="0" w:color="auto"/>
            </w:tcBorders>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hAnsi="Times New Roman" w:cs="Times New Roman"/>
                <w:sz w:val="28"/>
                <w:szCs w:val="28"/>
              </w:rPr>
              <w:t>НЕТ</w:t>
            </w:r>
          </w:p>
        </w:tc>
      </w:tr>
      <w:tr w:rsidR="00201EEB" w:rsidRPr="00201EEB" w:rsidTr="00CC588B">
        <w:trPr>
          <w:gridBefore w:val="1"/>
          <w:gridAfter w:val="1"/>
          <w:wBefore w:w="6" w:type="dxa"/>
          <w:wAfter w:w="34" w:type="dxa"/>
          <w:trHeight w:val="900"/>
        </w:trPr>
        <w:tc>
          <w:tcPr>
            <w:tcW w:w="15559"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5.КОНФЛИКТНОЕ ПОВЕДЕНИЕ. ТРАВЛЯ.БУЛИНГ</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p>
        </w:tc>
        <w:tc>
          <w:tcPr>
            <w:tcW w:w="2980"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r w:rsidRPr="00201EEB">
              <w:rPr>
                <w:rFonts w:ascii="Times New Roman" w:eastAsia="Times New Roman" w:hAnsi="Times New Roman" w:cs="Times New Roman"/>
                <w:sz w:val="24"/>
                <w:szCs w:val="28"/>
                <w:lang w:eastAsia="ru-RU"/>
              </w:rPr>
              <w:t>ТЕМА ВСТРЕЧИ</w:t>
            </w:r>
          </w:p>
        </w:tc>
        <w:tc>
          <w:tcPr>
            <w:tcW w:w="5665" w:type="dxa"/>
            <w:gridSpan w:val="2"/>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r w:rsidRPr="00201EEB">
              <w:rPr>
                <w:rFonts w:ascii="Times New Roman" w:eastAsia="Times New Roman" w:hAnsi="Times New Roman" w:cs="Times New Roman"/>
                <w:sz w:val="24"/>
                <w:szCs w:val="28"/>
                <w:lang w:eastAsia="ru-RU"/>
              </w:rPr>
              <w:t>СОДЕРЖАНИЕ ВСТРЕЧИ</w:t>
            </w:r>
          </w:p>
        </w:tc>
        <w:tc>
          <w:tcPr>
            <w:tcW w:w="1990"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r w:rsidRPr="00201EEB">
              <w:rPr>
                <w:rFonts w:ascii="Times New Roman" w:eastAsia="Times New Roman" w:hAnsi="Times New Roman" w:cs="Times New Roman"/>
                <w:sz w:val="24"/>
                <w:szCs w:val="28"/>
                <w:lang w:eastAsia="ru-RU"/>
              </w:rPr>
              <w:t>РОДИТЕЛЯМ</w:t>
            </w:r>
          </w:p>
        </w:tc>
        <w:tc>
          <w:tcPr>
            <w:tcW w:w="1843"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r w:rsidRPr="00201EEB">
              <w:rPr>
                <w:rFonts w:ascii="Times New Roman" w:eastAsia="Times New Roman" w:hAnsi="Times New Roman" w:cs="Times New Roman"/>
                <w:sz w:val="24"/>
                <w:szCs w:val="28"/>
                <w:lang w:eastAsia="ru-RU"/>
              </w:rPr>
              <w:t>ПЕДАГОГАМ</w:t>
            </w:r>
          </w:p>
        </w:tc>
        <w:tc>
          <w:tcPr>
            <w:tcW w:w="2234" w:type="dxa"/>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r w:rsidRPr="00201EEB">
              <w:rPr>
                <w:rFonts w:ascii="Times New Roman" w:eastAsia="Times New Roman" w:hAnsi="Times New Roman" w:cs="Times New Roman"/>
                <w:sz w:val="24"/>
                <w:szCs w:val="28"/>
                <w:lang w:eastAsia="ru-RU"/>
              </w:rPr>
              <w:t>ОБУЧАЮЩИМСЯ</w:t>
            </w:r>
          </w:p>
        </w:tc>
      </w:tr>
      <w:tr w:rsidR="00201EEB" w:rsidRPr="00201EEB" w:rsidTr="00CC588B">
        <w:trPr>
          <w:trHeight w:val="300"/>
        </w:trPr>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w:t>
            </w:r>
          </w:p>
        </w:tc>
        <w:tc>
          <w:tcPr>
            <w:tcW w:w="298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Основы </w:t>
            </w:r>
            <w:proofErr w:type="spellStart"/>
            <w:r w:rsidRPr="00201EEB">
              <w:rPr>
                <w:rFonts w:ascii="Times New Roman" w:eastAsia="Times New Roman" w:hAnsi="Times New Roman" w:cs="Times New Roman"/>
                <w:sz w:val="28"/>
                <w:szCs w:val="28"/>
                <w:lang w:eastAsia="ru-RU"/>
              </w:rPr>
              <w:t>конфликтологии</w:t>
            </w:r>
            <w:proofErr w:type="spellEnd"/>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5657"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Содержание понятия «конфликт». Последствия конфликтов. Типы конфликтных личностей и способы взаимодействия с ними.</w:t>
            </w:r>
          </w:p>
        </w:tc>
        <w:tc>
          <w:tcPr>
            <w:tcW w:w="1998" w:type="dxa"/>
            <w:gridSpan w:val="2"/>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5 -8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9-11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КОЛЛЕДЖ</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2268" w:type="dxa"/>
            <w:gridSpan w:val="2"/>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ЕСТЬ </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5 -8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9-11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КОЛЛЕДЖ  </w:t>
            </w:r>
          </w:p>
        </w:tc>
      </w:tr>
      <w:tr w:rsidR="00201EEB" w:rsidRPr="00201EEB" w:rsidTr="00CC588B">
        <w:trPr>
          <w:trHeight w:val="300"/>
        </w:trPr>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5.2</w:t>
            </w:r>
          </w:p>
        </w:tc>
        <w:tc>
          <w:tcPr>
            <w:tcW w:w="298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Роль педагога, родителей в профилактике конфликтного поведения среди обучающихся, травле и </w:t>
            </w:r>
            <w:proofErr w:type="spellStart"/>
            <w:r w:rsidRPr="00201EEB">
              <w:rPr>
                <w:rFonts w:ascii="Times New Roman" w:eastAsia="Times New Roman" w:hAnsi="Times New Roman" w:cs="Times New Roman"/>
                <w:sz w:val="28"/>
                <w:szCs w:val="28"/>
                <w:lang w:eastAsia="ru-RU"/>
              </w:rPr>
              <w:t>буллинга</w:t>
            </w:r>
            <w:proofErr w:type="spellEnd"/>
          </w:p>
        </w:tc>
        <w:tc>
          <w:tcPr>
            <w:tcW w:w="5657"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Травля в школе, </w:t>
            </w:r>
            <w:proofErr w:type="spellStart"/>
            <w:r w:rsidRPr="00201EEB">
              <w:rPr>
                <w:rFonts w:ascii="Times New Roman" w:eastAsia="Times New Roman" w:hAnsi="Times New Roman" w:cs="Times New Roman"/>
                <w:sz w:val="28"/>
                <w:szCs w:val="28"/>
                <w:lang w:eastAsia="ru-RU"/>
              </w:rPr>
              <w:t>нерративный</w:t>
            </w:r>
            <w:proofErr w:type="spellEnd"/>
            <w:r w:rsidRPr="00201EEB">
              <w:rPr>
                <w:rFonts w:ascii="Times New Roman" w:eastAsia="Times New Roman" w:hAnsi="Times New Roman" w:cs="Times New Roman"/>
                <w:sz w:val="28"/>
                <w:szCs w:val="28"/>
                <w:lang w:eastAsia="ru-RU"/>
              </w:rPr>
              <w:t xml:space="preserve"> подход. Программа психологической работы с классом и с отдельными учащимися.</w:t>
            </w:r>
          </w:p>
        </w:tc>
        <w:tc>
          <w:tcPr>
            <w:tcW w:w="1998" w:type="dxa"/>
            <w:gridSpan w:val="2"/>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 – 5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6–11 КЛАСС</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ЕСТЬ </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Начальная школа, классные руководители </w:t>
            </w:r>
          </w:p>
        </w:tc>
        <w:tc>
          <w:tcPr>
            <w:tcW w:w="2268" w:type="dxa"/>
            <w:gridSpan w:val="2"/>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НЕТ </w:t>
            </w:r>
          </w:p>
        </w:tc>
      </w:tr>
      <w:tr w:rsidR="00201EEB" w:rsidRPr="00201EEB" w:rsidTr="00CC588B">
        <w:trPr>
          <w:trHeight w:val="300"/>
        </w:trPr>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5.3</w:t>
            </w:r>
          </w:p>
        </w:tc>
        <w:tc>
          <w:tcPr>
            <w:tcW w:w="298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Жестокое обращение с детьми в семье. Ответственность. Профилактика</w:t>
            </w:r>
          </w:p>
        </w:tc>
        <w:tc>
          <w:tcPr>
            <w:tcW w:w="5657"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Проблема и ее суть. Причины. Формы. Профилактика.</w:t>
            </w:r>
          </w:p>
        </w:tc>
        <w:tc>
          <w:tcPr>
            <w:tcW w:w="1998" w:type="dxa"/>
            <w:gridSpan w:val="2"/>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 – 5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6–11 КЛАСС</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tc>
        <w:tc>
          <w:tcPr>
            <w:tcW w:w="2268" w:type="dxa"/>
            <w:gridSpan w:val="2"/>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r>
      <w:tr w:rsidR="00201EEB" w:rsidRPr="00201EEB" w:rsidTr="00CC588B">
        <w:trPr>
          <w:trHeight w:val="300"/>
        </w:trPr>
        <w:tc>
          <w:tcPr>
            <w:tcW w:w="8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lastRenderedPageBreak/>
              <w:t>5.4</w:t>
            </w:r>
          </w:p>
        </w:tc>
        <w:tc>
          <w:tcPr>
            <w:tcW w:w="2980"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«Взаимодействие участников образовательных отношений в инклюзивном пространстве»</w:t>
            </w:r>
          </w:p>
        </w:tc>
        <w:tc>
          <w:tcPr>
            <w:tcW w:w="5657" w:type="dxa"/>
            <w:tcBorders>
              <w:top w:val="single" w:sz="4" w:space="0" w:color="auto"/>
              <w:left w:val="nil"/>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Понятие инклюзивного образования. Гуманное отношение к обучающимся с ОВЗ и пониманию ответственности участниками образовательных отношений.</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Взаимодействие в условиях инклюзивного образования.</w:t>
            </w:r>
          </w:p>
        </w:tc>
        <w:tc>
          <w:tcPr>
            <w:tcW w:w="1998" w:type="dxa"/>
            <w:gridSpan w:val="2"/>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tc>
        <w:tc>
          <w:tcPr>
            <w:tcW w:w="2268" w:type="dxa"/>
            <w:gridSpan w:val="2"/>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r>
      <w:tr w:rsidR="00201EEB" w:rsidRPr="00201EEB" w:rsidTr="00CC588B">
        <w:trPr>
          <w:gridBefore w:val="1"/>
          <w:gridAfter w:val="1"/>
          <w:wBefore w:w="6" w:type="dxa"/>
          <w:wAfter w:w="34" w:type="dxa"/>
          <w:trHeight w:val="900"/>
        </w:trPr>
        <w:tc>
          <w:tcPr>
            <w:tcW w:w="15559" w:type="dxa"/>
            <w:gridSpan w:val="7"/>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6.ВОЗДЕЙСТВИЕ ПЕДАГОГА НА ОБРАЗОВАТЕЛЬНЫЙ И ВОСПИТАТЕЛЬНЫЙ ПРОЦЕСС</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p>
        </w:tc>
        <w:tc>
          <w:tcPr>
            <w:tcW w:w="2980"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r w:rsidRPr="00201EEB">
              <w:rPr>
                <w:rFonts w:ascii="Times New Roman" w:eastAsia="Times New Roman" w:hAnsi="Times New Roman" w:cs="Times New Roman"/>
                <w:sz w:val="24"/>
                <w:szCs w:val="28"/>
                <w:lang w:eastAsia="ru-RU"/>
              </w:rPr>
              <w:t>ТЕМА ВСТРЕЧИ</w:t>
            </w: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4"/>
                <w:szCs w:val="28"/>
                <w:lang w:val="en-US" w:eastAsia="ru-RU"/>
              </w:rPr>
            </w:pPr>
            <w:r w:rsidRPr="00201EEB">
              <w:rPr>
                <w:rFonts w:ascii="Times New Roman" w:eastAsia="Times New Roman" w:hAnsi="Times New Roman" w:cs="Times New Roman"/>
                <w:sz w:val="24"/>
                <w:szCs w:val="28"/>
                <w:lang w:val="en-US" w:eastAsia="ru-RU"/>
              </w:rPr>
              <w:t>СОДЕРЖАНИЕ ВСТРЕЧИ</w:t>
            </w:r>
          </w:p>
        </w:tc>
        <w:tc>
          <w:tcPr>
            <w:tcW w:w="1990"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r w:rsidRPr="00201EEB">
              <w:rPr>
                <w:rFonts w:ascii="Times New Roman" w:eastAsia="Times New Roman" w:hAnsi="Times New Roman" w:cs="Times New Roman"/>
                <w:sz w:val="24"/>
                <w:szCs w:val="28"/>
                <w:lang w:eastAsia="ru-RU"/>
              </w:rPr>
              <w:t>РОДИТЕЛЯМ</w:t>
            </w:r>
          </w:p>
        </w:tc>
        <w:tc>
          <w:tcPr>
            <w:tcW w:w="1843"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r w:rsidRPr="00201EEB">
              <w:rPr>
                <w:rFonts w:ascii="Times New Roman" w:eastAsia="Times New Roman" w:hAnsi="Times New Roman" w:cs="Times New Roman"/>
                <w:sz w:val="24"/>
                <w:szCs w:val="28"/>
                <w:lang w:eastAsia="ru-RU"/>
              </w:rPr>
              <w:t>ПЕДАГОГАМ</w:t>
            </w:r>
          </w:p>
        </w:tc>
        <w:tc>
          <w:tcPr>
            <w:tcW w:w="2234" w:type="dxa"/>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4"/>
                <w:szCs w:val="28"/>
                <w:lang w:eastAsia="ru-RU"/>
              </w:rPr>
            </w:pPr>
            <w:r w:rsidRPr="00201EEB">
              <w:rPr>
                <w:rFonts w:ascii="Times New Roman" w:eastAsia="Times New Roman" w:hAnsi="Times New Roman" w:cs="Times New Roman"/>
                <w:sz w:val="24"/>
                <w:szCs w:val="28"/>
                <w:lang w:eastAsia="ru-RU"/>
              </w:rPr>
              <w:t>ОБУЧАЮЩИМСЯ</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6.1</w:t>
            </w:r>
          </w:p>
        </w:tc>
        <w:tc>
          <w:tcPr>
            <w:tcW w:w="298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«Повышение эффективности взаимодействия классного руководителя с родителями класса и другими участниками образовательных отношений»</w:t>
            </w: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jc w:val="center"/>
              <w:rPr>
                <w:rFonts w:ascii="Times New Roman" w:hAnsi="Times New Roman" w:cs="Times New Roman"/>
                <w:sz w:val="28"/>
                <w:szCs w:val="28"/>
              </w:rPr>
            </w:pPr>
            <w:r w:rsidRPr="00201EEB">
              <w:rPr>
                <w:rFonts w:ascii="Times New Roman" w:hAnsi="Times New Roman" w:cs="Times New Roman"/>
                <w:sz w:val="28"/>
                <w:szCs w:val="28"/>
              </w:rPr>
              <w:t>Классный руководитель - директор класса. Алгоритм взаимодействий со всеми участниками образовательных отношений.</w:t>
            </w:r>
          </w:p>
        </w:tc>
        <w:tc>
          <w:tcPr>
            <w:tcW w:w="1990"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НЕТ</w:t>
            </w:r>
          </w:p>
        </w:tc>
        <w:tc>
          <w:tcPr>
            <w:tcW w:w="1843"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tc>
        <w:tc>
          <w:tcPr>
            <w:tcW w:w="2234" w:type="dxa"/>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6.2</w:t>
            </w:r>
          </w:p>
        </w:tc>
        <w:tc>
          <w:tcPr>
            <w:tcW w:w="298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Использование психологических методов для успешного общения педагога с учащимися и их родителями</w:t>
            </w: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jc w:val="center"/>
              <w:rPr>
                <w:rFonts w:ascii="Times New Roman" w:hAnsi="Times New Roman" w:cs="Times New Roman"/>
                <w:sz w:val="28"/>
                <w:szCs w:val="28"/>
              </w:rPr>
            </w:pPr>
            <w:r w:rsidRPr="00201EEB">
              <w:rPr>
                <w:rFonts w:ascii="Times New Roman" w:hAnsi="Times New Roman" w:cs="Times New Roman"/>
                <w:sz w:val="28"/>
                <w:szCs w:val="28"/>
              </w:rPr>
              <w:t>Повышение уровня профессионализма в сфере контактов с учащимися и их родителями.</w:t>
            </w:r>
          </w:p>
        </w:tc>
        <w:tc>
          <w:tcPr>
            <w:tcW w:w="1990"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НЕТ</w:t>
            </w:r>
          </w:p>
        </w:tc>
        <w:tc>
          <w:tcPr>
            <w:tcW w:w="1843"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2234" w:type="dxa"/>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6.3</w:t>
            </w:r>
          </w:p>
        </w:tc>
        <w:tc>
          <w:tcPr>
            <w:tcW w:w="298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Основы </w:t>
            </w:r>
            <w:proofErr w:type="spellStart"/>
            <w:r w:rsidRPr="00201EEB">
              <w:rPr>
                <w:rFonts w:ascii="Times New Roman" w:eastAsia="Times New Roman" w:hAnsi="Times New Roman" w:cs="Times New Roman"/>
                <w:sz w:val="28"/>
                <w:szCs w:val="28"/>
                <w:lang w:eastAsia="ru-RU"/>
              </w:rPr>
              <w:t>конфликтологии</w:t>
            </w:r>
            <w:proofErr w:type="spellEnd"/>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jc w:val="center"/>
              <w:rPr>
                <w:rFonts w:ascii="Times New Roman" w:hAnsi="Times New Roman" w:cs="Times New Roman"/>
                <w:sz w:val="28"/>
                <w:szCs w:val="28"/>
              </w:rPr>
            </w:pPr>
            <w:r w:rsidRPr="00201EEB">
              <w:rPr>
                <w:rFonts w:ascii="Times New Roman" w:hAnsi="Times New Roman" w:cs="Times New Roman"/>
                <w:sz w:val="28"/>
                <w:szCs w:val="28"/>
              </w:rPr>
              <w:t>Содержание понятия «конфликт». Последствия конфликтов. Типы конфликтных личностей и способы взаимодействия с ними.</w:t>
            </w:r>
          </w:p>
        </w:tc>
        <w:tc>
          <w:tcPr>
            <w:tcW w:w="1990"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ЕСТЬ</w:t>
            </w:r>
          </w:p>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ДОУ</w:t>
            </w:r>
          </w:p>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1-4 КЛАСС</w:t>
            </w:r>
          </w:p>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5 -8 КЛАСС</w:t>
            </w:r>
          </w:p>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9-11 КЛАСС</w:t>
            </w:r>
          </w:p>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КОЛЛЕДЖ</w:t>
            </w:r>
          </w:p>
          <w:p w:rsidR="00201EEB" w:rsidRPr="00201EEB" w:rsidRDefault="00201EEB" w:rsidP="00CC588B">
            <w:pPr>
              <w:spacing w:after="0" w:line="240" w:lineRule="auto"/>
              <w:jc w:val="center"/>
              <w:rPr>
                <w:rFonts w:ascii="Times New Roman" w:hAnsi="Times New Roman" w:cs="Times New Roman"/>
                <w:sz w:val="28"/>
                <w:szCs w:val="28"/>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lastRenderedPageBreak/>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2234" w:type="dxa"/>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ЕСТЬ </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5 -8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9-11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КОЛЛЕДЖ  </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lastRenderedPageBreak/>
              <w:t>6.4</w:t>
            </w:r>
          </w:p>
        </w:tc>
        <w:tc>
          <w:tcPr>
            <w:tcW w:w="298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Выявление </w:t>
            </w:r>
            <w:proofErr w:type="spellStart"/>
            <w:r w:rsidRPr="00201EEB">
              <w:rPr>
                <w:rFonts w:ascii="Times New Roman" w:eastAsia="Times New Roman" w:hAnsi="Times New Roman" w:cs="Times New Roman"/>
                <w:sz w:val="28"/>
                <w:szCs w:val="28"/>
                <w:lang w:eastAsia="ru-RU"/>
              </w:rPr>
              <w:t>антивитальных</w:t>
            </w:r>
            <w:proofErr w:type="spellEnd"/>
            <w:r w:rsidRPr="00201EEB">
              <w:rPr>
                <w:rFonts w:ascii="Times New Roman" w:eastAsia="Times New Roman" w:hAnsi="Times New Roman" w:cs="Times New Roman"/>
                <w:sz w:val="28"/>
                <w:szCs w:val="28"/>
                <w:lang w:eastAsia="ru-RU"/>
              </w:rPr>
              <w:t xml:space="preserve"> настроений у обучающихся.</w:t>
            </w: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jc w:val="center"/>
              <w:rPr>
                <w:rFonts w:ascii="Times New Roman" w:hAnsi="Times New Roman" w:cs="Times New Roman"/>
                <w:sz w:val="28"/>
                <w:szCs w:val="28"/>
              </w:rPr>
            </w:pPr>
            <w:r w:rsidRPr="00201EEB">
              <w:rPr>
                <w:rFonts w:ascii="Times New Roman" w:hAnsi="Times New Roman" w:cs="Times New Roman"/>
                <w:sz w:val="28"/>
                <w:szCs w:val="28"/>
              </w:rPr>
              <w:t>Выявление детей группы риска. Необходимость получения системных знаний педагогами.</w:t>
            </w:r>
          </w:p>
        </w:tc>
        <w:tc>
          <w:tcPr>
            <w:tcW w:w="1990"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НЕТ</w:t>
            </w:r>
          </w:p>
        </w:tc>
        <w:tc>
          <w:tcPr>
            <w:tcW w:w="1843"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2234" w:type="dxa"/>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6.5</w:t>
            </w:r>
          </w:p>
        </w:tc>
        <w:tc>
          <w:tcPr>
            <w:tcW w:w="298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Обучение без стресса. </w:t>
            </w:r>
            <w:proofErr w:type="spellStart"/>
            <w:r w:rsidRPr="00201EEB">
              <w:rPr>
                <w:rFonts w:ascii="Times New Roman" w:eastAsia="Times New Roman" w:hAnsi="Times New Roman" w:cs="Times New Roman"/>
                <w:sz w:val="28"/>
                <w:szCs w:val="28"/>
                <w:lang w:eastAsia="ru-RU"/>
              </w:rPr>
              <w:t>Психосоматика</w:t>
            </w:r>
            <w:proofErr w:type="spellEnd"/>
            <w:r w:rsidRPr="00201EEB">
              <w:rPr>
                <w:rFonts w:ascii="Times New Roman" w:eastAsia="Times New Roman" w:hAnsi="Times New Roman" w:cs="Times New Roman"/>
                <w:sz w:val="28"/>
                <w:szCs w:val="28"/>
                <w:lang w:eastAsia="ru-RU"/>
              </w:rPr>
              <w:t>.</w:t>
            </w: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jc w:val="center"/>
              <w:rPr>
                <w:rFonts w:ascii="Times New Roman" w:hAnsi="Times New Roman" w:cs="Times New Roman"/>
                <w:sz w:val="28"/>
                <w:szCs w:val="28"/>
              </w:rPr>
            </w:pPr>
            <w:r w:rsidRPr="00201EEB">
              <w:rPr>
                <w:rFonts w:ascii="Times New Roman" w:hAnsi="Times New Roman" w:cs="Times New Roman"/>
                <w:sz w:val="28"/>
                <w:szCs w:val="28"/>
              </w:rPr>
              <w:t xml:space="preserve">Что способствует успешному обучению ребенка. Рекомендации </w:t>
            </w:r>
            <w:proofErr w:type="spellStart"/>
            <w:r w:rsidRPr="00201EEB">
              <w:rPr>
                <w:rFonts w:ascii="Times New Roman" w:hAnsi="Times New Roman" w:cs="Times New Roman"/>
                <w:sz w:val="28"/>
                <w:szCs w:val="28"/>
              </w:rPr>
              <w:t>нейропсихологов</w:t>
            </w:r>
            <w:proofErr w:type="spellEnd"/>
            <w:r w:rsidRPr="00201EEB">
              <w:rPr>
                <w:rFonts w:ascii="Times New Roman" w:hAnsi="Times New Roman" w:cs="Times New Roman"/>
                <w:sz w:val="28"/>
                <w:szCs w:val="28"/>
              </w:rPr>
              <w:t xml:space="preserve">. Что такое </w:t>
            </w:r>
            <w:proofErr w:type="spellStart"/>
            <w:r w:rsidRPr="00201EEB">
              <w:rPr>
                <w:rFonts w:ascii="Times New Roman" w:hAnsi="Times New Roman" w:cs="Times New Roman"/>
                <w:sz w:val="28"/>
                <w:szCs w:val="28"/>
              </w:rPr>
              <w:t>психосоматика</w:t>
            </w:r>
            <w:proofErr w:type="spellEnd"/>
            <w:r w:rsidRPr="00201EEB">
              <w:rPr>
                <w:rFonts w:ascii="Times New Roman" w:hAnsi="Times New Roman" w:cs="Times New Roman"/>
                <w:sz w:val="28"/>
                <w:szCs w:val="28"/>
              </w:rPr>
              <w:t>.</w:t>
            </w:r>
          </w:p>
        </w:tc>
        <w:tc>
          <w:tcPr>
            <w:tcW w:w="1990"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ЕСТЬ</w:t>
            </w:r>
          </w:p>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1 - 4 КЛАСС</w:t>
            </w:r>
          </w:p>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5 - 11 КЛАСС</w:t>
            </w:r>
          </w:p>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 xml:space="preserve">КОЛЛЕДЖ </w:t>
            </w:r>
          </w:p>
        </w:tc>
        <w:tc>
          <w:tcPr>
            <w:tcW w:w="1843"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tc>
        <w:tc>
          <w:tcPr>
            <w:tcW w:w="2234" w:type="dxa"/>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6.6</w:t>
            </w:r>
          </w:p>
        </w:tc>
        <w:tc>
          <w:tcPr>
            <w:tcW w:w="298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Профилактика и преодоление трудностей в обучении на раннем этапе</w:t>
            </w: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jc w:val="center"/>
              <w:rPr>
                <w:rFonts w:ascii="Times New Roman" w:hAnsi="Times New Roman" w:cs="Times New Roman"/>
                <w:sz w:val="28"/>
                <w:szCs w:val="28"/>
              </w:rPr>
            </w:pPr>
            <w:r w:rsidRPr="00201EEB">
              <w:rPr>
                <w:rFonts w:ascii="Times New Roman" w:hAnsi="Times New Roman" w:cs="Times New Roman"/>
                <w:sz w:val="28"/>
                <w:szCs w:val="28"/>
              </w:rPr>
              <w:t>Рекомендации для педагогов по профилактике и преодолению трудностей у учащихся на ранних этапах обучения</w:t>
            </w:r>
          </w:p>
        </w:tc>
        <w:tc>
          <w:tcPr>
            <w:tcW w:w="1990"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НЕТ</w:t>
            </w:r>
          </w:p>
        </w:tc>
        <w:tc>
          <w:tcPr>
            <w:tcW w:w="1843"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1 - 4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 </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2234" w:type="dxa"/>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6.7</w:t>
            </w:r>
          </w:p>
        </w:tc>
        <w:tc>
          <w:tcPr>
            <w:tcW w:w="298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roofErr w:type="spellStart"/>
            <w:r w:rsidRPr="00201EEB">
              <w:rPr>
                <w:rFonts w:ascii="Times New Roman" w:eastAsia="Times New Roman" w:hAnsi="Times New Roman" w:cs="Times New Roman"/>
                <w:sz w:val="28"/>
                <w:szCs w:val="28"/>
                <w:lang w:eastAsia="ru-RU"/>
              </w:rPr>
              <w:t>Виктимное</w:t>
            </w:r>
            <w:proofErr w:type="spellEnd"/>
            <w:r w:rsidRPr="00201EEB">
              <w:rPr>
                <w:rFonts w:ascii="Times New Roman" w:eastAsia="Times New Roman" w:hAnsi="Times New Roman" w:cs="Times New Roman"/>
                <w:sz w:val="28"/>
                <w:szCs w:val="28"/>
                <w:lang w:eastAsia="ru-RU"/>
              </w:rPr>
              <w:t xml:space="preserve"> поведение (поведение способствующие совершению преступлений против несовершеннолетних)</w:t>
            </w: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jc w:val="center"/>
              <w:rPr>
                <w:rFonts w:ascii="Times New Roman" w:hAnsi="Times New Roman" w:cs="Times New Roman"/>
                <w:sz w:val="28"/>
                <w:szCs w:val="28"/>
              </w:rPr>
            </w:pPr>
            <w:proofErr w:type="spellStart"/>
            <w:r w:rsidRPr="00201EEB">
              <w:rPr>
                <w:rFonts w:ascii="Times New Roman" w:hAnsi="Times New Roman" w:cs="Times New Roman"/>
                <w:sz w:val="28"/>
                <w:szCs w:val="28"/>
              </w:rPr>
              <w:t>Виктимное</w:t>
            </w:r>
            <w:proofErr w:type="spellEnd"/>
            <w:r w:rsidRPr="00201EEB">
              <w:rPr>
                <w:rFonts w:ascii="Times New Roman" w:hAnsi="Times New Roman" w:cs="Times New Roman"/>
                <w:sz w:val="28"/>
                <w:szCs w:val="28"/>
              </w:rPr>
              <w:t xml:space="preserve"> поведение – определение, виды, типы, социально-психологическая </w:t>
            </w:r>
            <w:proofErr w:type="spellStart"/>
            <w:r w:rsidRPr="00201EEB">
              <w:rPr>
                <w:rFonts w:ascii="Times New Roman" w:hAnsi="Times New Roman" w:cs="Times New Roman"/>
                <w:sz w:val="28"/>
                <w:szCs w:val="28"/>
              </w:rPr>
              <w:t>типологизация</w:t>
            </w:r>
            <w:proofErr w:type="spellEnd"/>
            <w:r w:rsidRPr="00201EEB">
              <w:rPr>
                <w:rFonts w:ascii="Times New Roman" w:hAnsi="Times New Roman" w:cs="Times New Roman"/>
                <w:sz w:val="28"/>
                <w:szCs w:val="28"/>
              </w:rPr>
              <w:t xml:space="preserve"> жертв. Алгоритм взаимодействия педагога с участниками образовательного процесса.</w:t>
            </w:r>
          </w:p>
        </w:tc>
        <w:tc>
          <w:tcPr>
            <w:tcW w:w="1990"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ЕСТЬ</w:t>
            </w:r>
          </w:p>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ДОУ</w:t>
            </w:r>
          </w:p>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1-4 КЛАСС</w:t>
            </w:r>
          </w:p>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5-11 КЛАСС</w:t>
            </w:r>
          </w:p>
        </w:tc>
        <w:tc>
          <w:tcPr>
            <w:tcW w:w="1843"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ЕСТЬ </w:t>
            </w:r>
          </w:p>
        </w:tc>
        <w:tc>
          <w:tcPr>
            <w:tcW w:w="2234" w:type="dxa"/>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6.8</w:t>
            </w:r>
          </w:p>
        </w:tc>
        <w:tc>
          <w:tcPr>
            <w:tcW w:w="298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Профилактика с обучающимися склонных к непосещению образовательных организаций. Самовольный уход из дома и школы.</w:t>
            </w: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jc w:val="center"/>
              <w:rPr>
                <w:rFonts w:ascii="Times New Roman" w:hAnsi="Times New Roman" w:cs="Times New Roman"/>
                <w:sz w:val="28"/>
                <w:szCs w:val="28"/>
              </w:rPr>
            </w:pPr>
            <w:r w:rsidRPr="00201EEB">
              <w:rPr>
                <w:rFonts w:ascii="Times New Roman" w:hAnsi="Times New Roman" w:cs="Times New Roman"/>
                <w:sz w:val="28"/>
                <w:szCs w:val="28"/>
              </w:rPr>
              <w:t>Схемы взаимодействия, для эффективного воздействия на учащихся, имеющих низкий уровень мотивации к обучению.</w:t>
            </w:r>
          </w:p>
        </w:tc>
        <w:tc>
          <w:tcPr>
            <w:tcW w:w="1990"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 xml:space="preserve">ЕСТЬ </w:t>
            </w:r>
          </w:p>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1 - 4 КЛАСС</w:t>
            </w:r>
          </w:p>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5 - 11 КЛАСС</w:t>
            </w:r>
          </w:p>
          <w:p w:rsidR="00201EEB" w:rsidRPr="00201EEB" w:rsidRDefault="00201EEB" w:rsidP="00CC588B">
            <w:pPr>
              <w:spacing w:after="0" w:line="240" w:lineRule="auto"/>
              <w:jc w:val="center"/>
              <w:rPr>
                <w:rFonts w:ascii="Times New Roman" w:hAnsi="Times New Roman" w:cs="Times New Roman"/>
                <w:sz w:val="28"/>
                <w:szCs w:val="28"/>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ЕСТЬ </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2234" w:type="dxa"/>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lastRenderedPageBreak/>
              <w:t>6.9</w:t>
            </w:r>
          </w:p>
        </w:tc>
        <w:tc>
          <w:tcPr>
            <w:tcW w:w="298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Ответственность обучающихся за деяния и проступки.</w:t>
            </w: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jc w:val="center"/>
              <w:rPr>
                <w:rFonts w:ascii="Times New Roman" w:hAnsi="Times New Roman" w:cs="Times New Roman"/>
                <w:sz w:val="28"/>
                <w:szCs w:val="28"/>
              </w:rPr>
            </w:pPr>
            <w:r w:rsidRPr="00201EEB">
              <w:rPr>
                <w:rFonts w:ascii="Times New Roman" w:hAnsi="Times New Roman" w:cs="Times New Roman"/>
                <w:sz w:val="28"/>
                <w:szCs w:val="28"/>
              </w:rPr>
              <w:t xml:space="preserve"> Воздействие педагога на формирование ответственности у подростков. Алгоритм действий педагога в образовательной организации.</w:t>
            </w:r>
          </w:p>
        </w:tc>
        <w:tc>
          <w:tcPr>
            <w:tcW w:w="1990"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 xml:space="preserve">ЕСТЬ </w:t>
            </w:r>
          </w:p>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ДОУ</w:t>
            </w:r>
          </w:p>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1-4 КЛАСС</w:t>
            </w:r>
          </w:p>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5-11 КЛАСС</w:t>
            </w:r>
          </w:p>
          <w:p w:rsidR="00201EEB" w:rsidRPr="00201EEB" w:rsidRDefault="00201EEB" w:rsidP="00CC588B">
            <w:pPr>
              <w:spacing w:after="0" w:line="240" w:lineRule="auto"/>
              <w:jc w:val="center"/>
              <w:rPr>
                <w:rFonts w:ascii="Times New Roman" w:hAnsi="Times New Roman" w:cs="Times New Roman"/>
                <w:sz w:val="28"/>
                <w:szCs w:val="28"/>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ЕСТЬ </w:t>
            </w:r>
          </w:p>
        </w:tc>
        <w:tc>
          <w:tcPr>
            <w:tcW w:w="2234" w:type="dxa"/>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 КОЛЛЕДЖ</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6.10</w:t>
            </w:r>
          </w:p>
        </w:tc>
        <w:tc>
          <w:tcPr>
            <w:tcW w:w="298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Роль педагога, родителей в профилактике конфликтного поведения среди обучающихся, травле и </w:t>
            </w:r>
            <w:proofErr w:type="spellStart"/>
            <w:r w:rsidRPr="00201EEB">
              <w:rPr>
                <w:rFonts w:ascii="Times New Roman" w:eastAsia="Times New Roman" w:hAnsi="Times New Roman" w:cs="Times New Roman"/>
                <w:sz w:val="28"/>
                <w:szCs w:val="28"/>
                <w:lang w:eastAsia="ru-RU"/>
              </w:rPr>
              <w:t>буллинга</w:t>
            </w:r>
            <w:proofErr w:type="spellEnd"/>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jc w:val="center"/>
              <w:rPr>
                <w:rFonts w:ascii="Times New Roman" w:hAnsi="Times New Roman" w:cs="Times New Roman"/>
                <w:sz w:val="28"/>
                <w:szCs w:val="28"/>
              </w:rPr>
            </w:pPr>
            <w:r w:rsidRPr="00201EEB">
              <w:rPr>
                <w:rFonts w:ascii="Times New Roman" w:hAnsi="Times New Roman" w:cs="Times New Roman"/>
                <w:sz w:val="28"/>
                <w:szCs w:val="28"/>
              </w:rPr>
              <w:t xml:space="preserve">Травля в школе, </w:t>
            </w:r>
            <w:proofErr w:type="spellStart"/>
            <w:r w:rsidRPr="00201EEB">
              <w:rPr>
                <w:rFonts w:ascii="Times New Roman" w:hAnsi="Times New Roman" w:cs="Times New Roman"/>
                <w:sz w:val="28"/>
                <w:szCs w:val="28"/>
              </w:rPr>
              <w:t>нерративный</w:t>
            </w:r>
            <w:proofErr w:type="spellEnd"/>
            <w:r w:rsidRPr="00201EEB">
              <w:rPr>
                <w:rFonts w:ascii="Times New Roman" w:hAnsi="Times New Roman" w:cs="Times New Roman"/>
                <w:sz w:val="28"/>
                <w:szCs w:val="28"/>
              </w:rPr>
              <w:t xml:space="preserve"> подход. </w:t>
            </w:r>
          </w:p>
          <w:p w:rsidR="00201EEB" w:rsidRPr="00201EEB" w:rsidRDefault="00201EEB" w:rsidP="00CC588B">
            <w:pPr>
              <w:spacing w:after="0"/>
              <w:jc w:val="center"/>
              <w:rPr>
                <w:rFonts w:ascii="Times New Roman" w:hAnsi="Times New Roman" w:cs="Times New Roman"/>
                <w:sz w:val="28"/>
                <w:szCs w:val="28"/>
              </w:rPr>
            </w:pPr>
            <w:r w:rsidRPr="00201EEB">
              <w:rPr>
                <w:rFonts w:ascii="Times New Roman" w:hAnsi="Times New Roman" w:cs="Times New Roman"/>
                <w:sz w:val="28"/>
                <w:szCs w:val="28"/>
              </w:rPr>
              <w:t xml:space="preserve"> Схема действий педагога при решении конфликтной ситуации в образовательной организации</w:t>
            </w:r>
          </w:p>
        </w:tc>
        <w:tc>
          <w:tcPr>
            <w:tcW w:w="1990"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 xml:space="preserve">ДОУ </w:t>
            </w:r>
          </w:p>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1 – 5 КЛАСС</w:t>
            </w:r>
          </w:p>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 xml:space="preserve">6 – 11 КЛАСС  </w:t>
            </w:r>
          </w:p>
        </w:tc>
        <w:tc>
          <w:tcPr>
            <w:tcW w:w="1843"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ЕСТЬ </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1 - 4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классные руководители </w:t>
            </w:r>
          </w:p>
        </w:tc>
        <w:tc>
          <w:tcPr>
            <w:tcW w:w="2234" w:type="dxa"/>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НЕТ </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6.11</w:t>
            </w:r>
          </w:p>
        </w:tc>
        <w:tc>
          <w:tcPr>
            <w:tcW w:w="298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Профилактика ПАВ, употребления наркотиков </w:t>
            </w: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jc w:val="center"/>
              <w:rPr>
                <w:rFonts w:ascii="Times New Roman" w:hAnsi="Times New Roman" w:cs="Times New Roman"/>
                <w:sz w:val="28"/>
                <w:szCs w:val="28"/>
              </w:rPr>
            </w:pPr>
            <w:r w:rsidRPr="00201EEB">
              <w:rPr>
                <w:rFonts w:ascii="Times New Roman" w:hAnsi="Times New Roman" w:cs="Times New Roman"/>
                <w:sz w:val="28"/>
                <w:szCs w:val="28"/>
              </w:rPr>
              <w:t>Система действий и мероприятий педагога по предупреждению и профилактике употребления учащимися ПАВ и наркотических веществ.</w:t>
            </w:r>
          </w:p>
          <w:p w:rsidR="00201EEB" w:rsidRPr="00201EEB" w:rsidRDefault="00201EEB" w:rsidP="00CC588B">
            <w:pPr>
              <w:jc w:val="center"/>
              <w:rPr>
                <w:rFonts w:ascii="Times New Roman" w:hAnsi="Times New Roman" w:cs="Times New Roman"/>
                <w:sz w:val="28"/>
                <w:szCs w:val="28"/>
              </w:rPr>
            </w:pPr>
          </w:p>
        </w:tc>
        <w:tc>
          <w:tcPr>
            <w:tcW w:w="1990"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ЕСТЬ</w:t>
            </w:r>
          </w:p>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 xml:space="preserve">6–11 КЛАСС  </w:t>
            </w:r>
          </w:p>
        </w:tc>
        <w:tc>
          <w:tcPr>
            <w:tcW w:w="1843"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tc>
        <w:tc>
          <w:tcPr>
            <w:tcW w:w="2234" w:type="dxa"/>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6–11 КЛАСС  </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6.12</w:t>
            </w:r>
          </w:p>
        </w:tc>
        <w:tc>
          <w:tcPr>
            <w:tcW w:w="298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Профилактика </w:t>
            </w:r>
            <w:proofErr w:type="spellStart"/>
            <w:r w:rsidRPr="00201EEB">
              <w:rPr>
                <w:rFonts w:ascii="Times New Roman" w:eastAsia="Times New Roman" w:hAnsi="Times New Roman" w:cs="Times New Roman"/>
                <w:sz w:val="28"/>
                <w:szCs w:val="28"/>
                <w:lang w:eastAsia="ru-RU"/>
              </w:rPr>
              <w:t>табакокурения</w:t>
            </w:r>
            <w:proofErr w:type="spellEnd"/>
            <w:r w:rsidRPr="00201EEB">
              <w:rPr>
                <w:rFonts w:ascii="Times New Roman" w:eastAsia="Times New Roman" w:hAnsi="Times New Roman" w:cs="Times New Roman"/>
                <w:sz w:val="28"/>
                <w:szCs w:val="28"/>
                <w:lang w:eastAsia="ru-RU"/>
              </w:rPr>
              <w:t xml:space="preserve"> (сигареты, в </w:t>
            </w:r>
            <w:proofErr w:type="spellStart"/>
            <w:r w:rsidRPr="00201EEB">
              <w:rPr>
                <w:rFonts w:ascii="Times New Roman" w:eastAsia="Times New Roman" w:hAnsi="Times New Roman" w:cs="Times New Roman"/>
                <w:sz w:val="28"/>
                <w:szCs w:val="28"/>
                <w:lang w:eastAsia="ru-RU"/>
              </w:rPr>
              <w:t>т.ч</w:t>
            </w:r>
            <w:proofErr w:type="spellEnd"/>
            <w:r w:rsidRPr="00201EEB">
              <w:rPr>
                <w:rFonts w:ascii="Times New Roman" w:eastAsia="Times New Roman" w:hAnsi="Times New Roman" w:cs="Times New Roman"/>
                <w:sz w:val="28"/>
                <w:szCs w:val="28"/>
                <w:lang w:eastAsia="ru-RU"/>
              </w:rPr>
              <w:t xml:space="preserve">. электронная, кальян, веселящий газ, </w:t>
            </w:r>
            <w:proofErr w:type="spellStart"/>
            <w:r w:rsidRPr="00201EEB">
              <w:rPr>
                <w:rFonts w:ascii="Times New Roman" w:eastAsia="Times New Roman" w:hAnsi="Times New Roman" w:cs="Times New Roman"/>
                <w:sz w:val="28"/>
                <w:szCs w:val="28"/>
                <w:lang w:eastAsia="ru-RU"/>
              </w:rPr>
              <w:t>спайсовые</w:t>
            </w:r>
            <w:proofErr w:type="spellEnd"/>
            <w:r w:rsidRPr="00201EEB">
              <w:rPr>
                <w:rFonts w:ascii="Times New Roman" w:eastAsia="Times New Roman" w:hAnsi="Times New Roman" w:cs="Times New Roman"/>
                <w:sz w:val="28"/>
                <w:szCs w:val="28"/>
                <w:lang w:eastAsia="ru-RU"/>
              </w:rPr>
              <w:t xml:space="preserve"> группы)</w:t>
            </w: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jc w:val="center"/>
              <w:rPr>
                <w:rFonts w:ascii="Times New Roman" w:hAnsi="Times New Roman" w:cs="Times New Roman"/>
                <w:sz w:val="28"/>
                <w:szCs w:val="28"/>
              </w:rPr>
            </w:pPr>
            <w:r w:rsidRPr="00201EEB">
              <w:rPr>
                <w:rFonts w:ascii="Times New Roman" w:hAnsi="Times New Roman" w:cs="Times New Roman"/>
                <w:sz w:val="28"/>
                <w:szCs w:val="28"/>
              </w:rPr>
              <w:t xml:space="preserve">Алгоритм действий и мероприятий педагога по предупреждению и профилактике употребления </w:t>
            </w:r>
            <w:proofErr w:type="spellStart"/>
            <w:r w:rsidRPr="00201EEB">
              <w:rPr>
                <w:rFonts w:ascii="Times New Roman" w:hAnsi="Times New Roman" w:cs="Times New Roman"/>
                <w:sz w:val="28"/>
                <w:szCs w:val="28"/>
              </w:rPr>
              <w:t>табакокурения</w:t>
            </w:r>
            <w:proofErr w:type="spellEnd"/>
            <w:r w:rsidRPr="00201EEB">
              <w:rPr>
                <w:rFonts w:ascii="Times New Roman" w:hAnsi="Times New Roman" w:cs="Times New Roman"/>
                <w:sz w:val="28"/>
                <w:szCs w:val="28"/>
              </w:rPr>
              <w:t>.</w:t>
            </w:r>
          </w:p>
          <w:p w:rsidR="00201EEB" w:rsidRPr="00201EEB" w:rsidRDefault="00201EEB" w:rsidP="00CC588B">
            <w:pPr>
              <w:jc w:val="center"/>
              <w:rPr>
                <w:rFonts w:ascii="Times New Roman" w:hAnsi="Times New Roman" w:cs="Times New Roman"/>
                <w:sz w:val="28"/>
                <w:szCs w:val="28"/>
              </w:rPr>
            </w:pPr>
          </w:p>
        </w:tc>
        <w:tc>
          <w:tcPr>
            <w:tcW w:w="1990"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ЕСТЬ</w:t>
            </w:r>
          </w:p>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1 - 4 КЛАСС</w:t>
            </w:r>
          </w:p>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5-11 КЛАСС</w:t>
            </w:r>
          </w:p>
        </w:tc>
        <w:tc>
          <w:tcPr>
            <w:tcW w:w="1843"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2234" w:type="dxa"/>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5-7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8-11 КЛАСС</w:t>
            </w:r>
          </w:p>
        </w:tc>
      </w:tr>
      <w:tr w:rsidR="00201EEB" w:rsidRPr="00201EEB" w:rsidTr="00CC588B">
        <w:trPr>
          <w:gridBefore w:val="1"/>
          <w:gridAfter w:val="1"/>
          <w:wBefore w:w="6" w:type="dxa"/>
          <w:wAfter w:w="34" w:type="dxa"/>
          <w:trHeight w:val="12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6.13</w:t>
            </w:r>
          </w:p>
        </w:tc>
        <w:tc>
          <w:tcPr>
            <w:tcW w:w="298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Профилактика зависимости от спиртосодержащих напитков и энергетиков.</w:t>
            </w: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jc w:val="center"/>
              <w:rPr>
                <w:rFonts w:ascii="Times New Roman" w:hAnsi="Times New Roman" w:cs="Times New Roman"/>
                <w:sz w:val="28"/>
                <w:szCs w:val="28"/>
              </w:rPr>
            </w:pPr>
            <w:r w:rsidRPr="00201EEB">
              <w:rPr>
                <w:rFonts w:ascii="Times New Roman" w:hAnsi="Times New Roman" w:cs="Times New Roman"/>
                <w:sz w:val="28"/>
                <w:szCs w:val="28"/>
              </w:rPr>
              <w:t>Алгоритм действий и мероприятий педагога по предупреждению и профилактике употребления спиртосодержащих напитков.</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Правовые акты, связанные с потреблением спиртосодержащих напитков. </w:t>
            </w:r>
          </w:p>
        </w:tc>
        <w:tc>
          <w:tcPr>
            <w:tcW w:w="199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КОЛЛЕДЖ  </w:t>
            </w:r>
          </w:p>
        </w:tc>
        <w:tc>
          <w:tcPr>
            <w:tcW w:w="1843"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2234" w:type="dxa"/>
            <w:tcBorders>
              <w:top w:val="single" w:sz="4" w:space="0" w:color="auto"/>
              <w:left w:val="nil"/>
              <w:bottom w:val="single" w:sz="4" w:space="0" w:color="auto"/>
              <w:right w:val="single" w:sz="4" w:space="0" w:color="auto"/>
            </w:tcBorders>
          </w:tcPr>
          <w:p w:rsidR="00201EEB" w:rsidRPr="00201EEB" w:rsidRDefault="00201EEB" w:rsidP="00CC588B">
            <w:pPr>
              <w:spacing w:after="0"/>
              <w:jc w:val="center"/>
              <w:rPr>
                <w:rFonts w:ascii="Times New Roman" w:hAnsi="Times New Roman" w:cs="Times New Roman"/>
                <w:sz w:val="28"/>
                <w:szCs w:val="28"/>
              </w:rPr>
            </w:pPr>
            <w:r w:rsidRPr="00201EEB">
              <w:rPr>
                <w:rFonts w:ascii="Times New Roman" w:hAnsi="Times New Roman" w:cs="Times New Roman"/>
                <w:sz w:val="28"/>
                <w:szCs w:val="28"/>
              </w:rPr>
              <w:t xml:space="preserve">ЕСТЬ </w:t>
            </w:r>
          </w:p>
          <w:p w:rsidR="00201EEB" w:rsidRPr="00201EEB" w:rsidRDefault="00201EEB" w:rsidP="00CC588B">
            <w:pPr>
              <w:spacing w:after="0"/>
              <w:jc w:val="center"/>
              <w:rPr>
                <w:rFonts w:ascii="Times New Roman" w:hAnsi="Times New Roman" w:cs="Times New Roman"/>
                <w:sz w:val="28"/>
                <w:szCs w:val="28"/>
              </w:rPr>
            </w:pPr>
            <w:r w:rsidRPr="00201EEB">
              <w:rPr>
                <w:rFonts w:ascii="Times New Roman" w:hAnsi="Times New Roman" w:cs="Times New Roman"/>
                <w:sz w:val="28"/>
                <w:szCs w:val="28"/>
              </w:rPr>
              <w:t>6-7 КЛАСС</w:t>
            </w:r>
          </w:p>
          <w:p w:rsidR="00201EEB" w:rsidRPr="00201EEB" w:rsidRDefault="00201EEB" w:rsidP="00CC588B">
            <w:pPr>
              <w:spacing w:after="0"/>
              <w:jc w:val="center"/>
              <w:rPr>
                <w:rFonts w:ascii="Times New Roman" w:hAnsi="Times New Roman" w:cs="Times New Roman"/>
                <w:sz w:val="28"/>
                <w:szCs w:val="28"/>
              </w:rPr>
            </w:pPr>
            <w:r w:rsidRPr="00201EEB">
              <w:rPr>
                <w:rFonts w:ascii="Times New Roman" w:hAnsi="Times New Roman" w:cs="Times New Roman"/>
                <w:sz w:val="28"/>
                <w:szCs w:val="28"/>
              </w:rPr>
              <w:t>8-11 КЛАСС</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lastRenderedPageBreak/>
              <w:t>6.14</w:t>
            </w:r>
          </w:p>
        </w:tc>
        <w:tc>
          <w:tcPr>
            <w:tcW w:w="2980"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Зависимость от компьютера</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Предотвращение формирования у ребенка зависимости от компьютера.</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 Методы работы педагога с участниками образовательных отношений по профилактике и предупреждению.</w:t>
            </w:r>
          </w:p>
        </w:tc>
        <w:tc>
          <w:tcPr>
            <w:tcW w:w="199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7-8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9-11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КОЛЛЕДЖ </w:t>
            </w:r>
          </w:p>
        </w:tc>
        <w:tc>
          <w:tcPr>
            <w:tcW w:w="1843"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2234" w:type="dxa"/>
            <w:tcBorders>
              <w:top w:val="single" w:sz="4" w:space="0" w:color="auto"/>
              <w:left w:val="nil"/>
              <w:bottom w:val="single" w:sz="4" w:space="0" w:color="auto"/>
              <w:right w:val="single" w:sz="4" w:space="0" w:color="auto"/>
            </w:tcBorders>
          </w:tcPr>
          <w:p w:rsidR="00201EEB" w:rsidRPr="00201EEB" w:rsidRDefault="00201EEB" w:rsidP="00CC588B">
            <w:pPr>
              <w:spacing w:after="0"/>
              <w:jc w:val="center"/>
              <w:rPr>
                <w:rFonts w:ascii="Times New Roman" w:hAnsi="Times New Roman" w:cs="Times New Roman"/>
                <w:sz w:val="28"/>
                <w:szCs w:val="28"/>
              </w:rPr>
            </w:pPr>
            <w:r w:rsidRPr="00201EEB">
              <w:rPr>
                <w:rFonts w:ascii="Times New Roman" w:hAnsi="Times New Roman" w:cs="Times New Roman"/>
                <w:sz w:val="28"/>
                <w:szCs w:val="28"/>
              </w:rPr>
              <w:t>ЕСТЬ</w:t>
            </w:r>
          </w:p>
          <w:p w:rsidR="00201EEB" w:rsidRPr="00201EEB" w:rsidRDefault="00201EEB" w:rsidP="00CC588B">
            <w:pPr>
              <w:spacing w:after="0"/>
              <w:jc w:val="center"/>
              <w:rPr>
                <w:rFonts w:ascii="Times New Roman" w:hAnsi="Times New Roman" w:cs="Times New Roman"/>
                <w:sz w:val="28"/>
                <w:szCs w:val="28"/>
              </w:rPr>
            </w:pPr>
            <w:r w:rsidRPr="00201EEB">
              <w:rPr>
                <w:rFonts w:ascii="Times New Roman" w:hAnsi="Times New Roman" w:cs="Times New Roman"/>
                <w:sz w:val="28"/>
                <w:szCs w:val="28"/>
              </w:rPr>
              <w:t xml:space="preserve">1–4 КЛАСС </w:t>
            </w:r>
          </w:p>
          <w:p w:rsidR="00201EEB" w:rsidRPr="00201EEB" w:rsidRDefault="00201EEB" w:rsidP="00CC588B">
            <w:pPr>
              <w:spacing w:after="0"/>
              <w:jc w:val="center"/>
              <w:rPr>
                <w:rFonts w:ascii="Times New Roman" w:hAnsi="Times New Roman" w:cs="Times New Roman"/>
                <w:sz w:val="28"/>
                <w:szCs w:val="28"/>
              </w:rPr>
            </w:pPr>
            <w:r w:rsidRPr="00201EEB">
              <w:rPr>
                <w:rFonts w:ascii="Times New Roman" w:hAnsi="Times New Roman" w:cs="Times New Roman"/>
                <w:sz w:val="28"/>
                <w:szCs w:val="28"/>
              </w:rPr>
              <w:t>7-8 КЛАСС</w:t>
            </w:r>
          </w:p>
          <w:p w:rsidR="00201EEB" w:rsidRPr="00201EEB" w:rsidRDefault="00201EEB" w:rsidP="00CC588B">
            <w:pPr>
              <w:spacing w:after="0"/>
              <w:jc w:val="center"/>
              <w:rPr>
                <w:rFonts w:ascii="Times New Roman" w:hAnsi="Times New Roman" w:cs="Times New Roman"/>
                <w:sz w:val="28"/>
                <w:szCs w:val="28"/>
              </w:rPr>
            </w:pPr>
            <w:r w:rsidRPr="00201EEB">
              <w:rPr>
                <w:rFonts w:ascii="Times New Roman" w:hAnsi="Times New Roman" w:cs="Times New Roman"/>
                <w:sz w:val="28"/>
                <w:szCs w:val="28"/>
              </w:rPr>
              <w:t>9-11 КЛАСС</w:t>
            </w:r>
          </w:p>
          <w:p w:rsidR="00201EEB" w:rsidRPr="00201EEB" w:rsidRDefault="00201EEB" w:rsidP="00CC588B">
            <w:pPr>
              <w:spacing w:after="0"/>
              <w:jc w:val="center"/>
              <w:rPr>
                <w:rFonts w:ascii="Times New Roman" w:hAnsi="Times New Roman" w:cs="Times New Roman"/>
                <w:sz w:val="28"/>
                <w:szCs w:val="28"/>
              </w:rPr>
            </w:pPr>
            <w:r w:rsidRPr="00201EEB">
              <w:rPr>
                <w:rFonts w:ascii="Times New Roman" w:hAnsi="Times New Roman" w:cs="Times New Roman"/>
                <w:sz w:val="28"/>
                <w:szCs w:val="28"/>
              </w:rPr>
              <w:t xml:space="preserve">КОЛЛЕДЖ </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6.15</w:t>
            </w:r>
          </w:p>
        </w:tc>
        <w:tc>
          <w:tcPr>
            <w:tcW w:w="2980"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Информационная безопасность детей и подростков в повседневной жизни </w:t>
            </w: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Опасный контент в рекламе, телевидении, литературе, кинематографе, мультипликации, игрушках. Полезная и вредная информация.</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 Роль педагога в формировании правильного восприятия учащимися информации.</w:t>
            </w:r>
          </w:p>
        </w:tc>
        <w:tc>
          <w:tcPr>
            <w:tcW w:w="1990"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ДОУ</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 – 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5-11 КЛАСС КОЛЛЕДЖ </w:t>
            </w:r>
          </w:p>
        </w:tc>
        <w:tc>
          <w:tcPr>
            <w:tcW w:w="1843"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ЕСТЬ </w:t>
            </w:r>
          </w:p>
        </w:tc>
        <w:tc>
          <w:tcPr>
            <w:tcW w:w="2234" w:type="dxa"/>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ЕСТЬ </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 – 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5-11 КЛАСС </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6.16</w:t>
            </w:r>
          </w:p>
        </w:tc>
        <w:tc>
          <w:tcPr>
            <w:tcW w:w="2980"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Интернет- безопасность, социальные сети</w:t>
            </w: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Методы работы педагога по профилактике безопасного поведения в сети детей и подростков</w:t>
            </w:r>
          </w:p>
        </w:tc>
        <w:tc>
          <w:tcPr>
            <w:tcW w:w="1990"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 КОЛЛЕДЖ</w:t>
            </w:r>
          </w:p>
        </w:tc>
        <w:tc>
          <w:tcPr>
            <w:tcW w:w="1843" w:type="dxa"/>
            <w:tcBorders>
              <w:top w:val="single" w:sz="4" w:space="0" w:color="auto"/>
              <w:left w:val="nil"/>
              <w:bottom w:val="single" w:sz="4" w:space="0" w:color="auto"/>
              <w:right w:val="single" w:sz="4" w:space="0" w:color="auto"/>
            </w:tcBorders>
            <w:shd w:val="clear" w:color="auto" w:fill="auto"/>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2234" w:type="dxa"/>
            <w:tcBorders>
              <w:top w:val="single" w:sz="4" w:space="0" w:color="auto"/>
              <w:left w:val="nil"/>
              <w:bottom w:val="single" w:sz="4" w:space="0" w:color="auto"/>
              <w:right w:val="single" w:sz="4" w:space="0" w:color="auto"/>
            </w:tcBorders>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1-4 КЛАСС</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5-11 КЛАСС КОЛЛЕДЖ</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6.17</w:t>
            </w:r>
          </w:p>
        </w:tc>
        <w:tc>
          <w:tcPr>
            <w:tcW w:w="298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 xml:space="preserve"> Общая вакцинация детей. Прививки за и против</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jc w:val="center"/>
              <w:rPr>
                <w:rFonts w:ascii="Times New Roman" w:hAnsi="Times New Roman" w:cs="Times New Roman"/>
                <w:sz w:val="28"/>
                <w:szCs w:val="28"/>
              </w:rPr>
            </w:pPr>
            <w:r w:rsidRPr="00201EEB">
              <w:rPr>
                <w:rFonts w:ascii="Times New Roman" w:hAnsi="Times New Roman" w:cs="Times New Roman"/>
                <w:sz w:val="28"/>
                <w:szCs w:val="28"/>
              </w:rPr>
              <w:t xml:space="preserve">Зачем нужны прививки? Что обязательно должны знать родители о прививках. Рекомендации специалистов </w:t>
            </w:r>
            <w:proofErr w:type="spellStart"/>
            <w:r w:rsidRPr="00201EEB">
              <w:rPr>
                <w:rFonts w:ascii="Times New Roman" w:hAnsi="Times New Roman" w:cs="Times New Roman"/>
                <w:sz w:val="28"/>
                <w:szCs w:val="28"/>
              </w:rPr>
              <w:t>Роспотребнадзора</w:t>
            </w:r>
            <w:proofErr w:type="spellEnd"/>
            <w:r w:rsidRPr="00201EEB">
              <w:rPr>
                <w:rFonts w:ascii="Times New Roman" w:hAnsi="Times New Roman" w:cs="Times New Roman"/>
                <w:sz w:val="28"/>
                <w:szCs w:val="28"/>
              </w:rPr>
              <w:t xml:space="preserve"> и врачей-педиатров.</w:t>
            </w:r>
          </w:p>
          <w:p w:rsidR="00201EEB" w:rsidRPr="00201EEB" w:rsidRDefault="00201EEB" w:rsidP="00CC588B">
            <w:pPr>
              <w:spacing w:after="0"/>
              <w:jc w:val="center"/>
              <w:rPr>
                <w:rFonts w:ascii="Times New Roman" w:hAnsi="Times New Roman" w:cs="Times New Roman"/>
                <w:sz w:val="28"/>
                <w:szCs w:val="28"/>
              </w:rPr>
            </w:pPr>
            <w:r w:rsidRPr="00201EEB">
              <w:rPr>
                <w:rFonts w:ascii="Times New Roman" w:hAnsi="Times New Roman" w:cs="Times New Roman"/>
                <w:sz w:val="28"/>
                <w:szCs w:val="28"/>
              </w:rPr>
              <w:t>Действия педагогических сотрудников по информированию родителей и детей.</w:t>
            </w:r>
          </w:p>
          <w:p w:rsidR="00201EEB" w:rsidRPr="00201EEB" w:rsidRDefault="00201EEB" w:rsidP="00CC588B">
            <w:pPr>
              <w:spacing w:after="0"/>
              <w:jc w:val="center"/>
              <w:rPr>
                <w:rFonts w:ascii="Times New Roman" w:hAnsi="Times New Roman" w:cs="Times New Roman"/>
                <w:sz w:val="28"/>
                <w:szCs w:val="28"/>
              </w:rPr>
            </w:pPr>
            <w:r w:rsidRPr="00201EEB">
              <w:rPr>
                <w:rFonts w:ascii="Times New Roman" w:hAnsi="Times New Roman" w:cs="Times New Roman"/>
                <w:sz w:val="28"/>
                <w:szCs w:val="28"/>
              </w:rPr>
              <w:t xml:space="preserve"> </w:t>
            </w:r>
          </w:p>
        </w:tc>
        <w:tc>
          <w:tcPr>
            <w:tcW w:w="199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ЕСТЬ</w:t>
            </w:r>
          </w:p>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1-4 КЛАСС</w:t>
            </w:r>
          </w:p>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5-11 КЛАСС</w:t>
            </w:r>
          </w:p>
          <w:p w:rsidR="00201EEB" w:rsidRPr="00201EEB" w:rsidRDefault="00201EEB" w:rsidP="00CC588B">
            <w:pPr>
              <w:spacing w:after="0" w:line="240" w:lineRule="auto"/>
              <w:jc w:val="center"/>
              <w:rPr>
                <w:rFonts w:ascii="Times New Roman" w:hAnsi="Times New Roman" w:cs="Times New Roman"/>
                <w:sz w:val="28"/>
                <w:szCs w:val="28"/>
              </w:rPr>
            </w:pPr>
          </w:p>
          <w:p w:rsidR="00201EEB" w:rsidRPr="00201EEB" w:rsidRDefault="00201EEB" w:rsidP="00CC588B">
            <w:pPr>
              <w:spacing w:after="0" w:line="240" w:lineRule="auto"/>
              <w:jc w:val="center"/>
              <w:rPr>
                <w:rFonts w:ascii="Times New Roman" w:hAnsi="Times New Roman" w:cs="Times New Roman"/>
                <w:sz w:val="28"/>
                <w:szCs w:val="28"/>
              </w:rPr>
            </w:pPr>
          </w:p>
        </w:tc>
        <w:tc>
          <w:tcPr>
            <w:tcW w:w="1843"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tc>
        <w:tc>
          <w:tcPr>
            <w:tcW w:w="2234" w:type="dxa"/>
            <w:tcBorders>
              <w:top w:val="single" w:sz="4" w:space="0" w:color="auto"/>
              <w:left w:val="nil"/>
              <w:bottom w:val="single" w:sz="4" w:space="0" w:color="auto"/>
              <w:right w:val="single" w:sz="4" w:space="0" w:color="auto"/>
            </w:tcBorders>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r>
      <w:tr w:rsidR="00201EEB" w:rsidRPr="00201EEB" w:rsidTr="00CC588B">
        <w:trPr>
          <w:gridBefore w:val="1"/>
          <w:gridAfter w:val="1"/>
          <w:wBefore w:w="6" w:type="dxa"/>
          <w:wAfter w:w="34" w:type="dxa"/>
          <w:trHeight w:val="900"/>
        </w:trPr>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6.18</w:t>
            </w:r>
          </w:p>
        </w:tc>
        <w:tc>
          <w:tcPr>
            <w:tcW w:w="298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Детская одаренность</w:t>
            </w:r>
          </w:p>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Проблема развития, обучения и воспитания одаренных детей</w:t>
            </w:r>
          </w:p>
        </w:tc>
        <w:tc>
          <w:tcPr>
            <w:tcW w:w="5665" w:type="dxa"/>
            <w:gridSpan w:val="2"/>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jc w:val="center"/>
              <w:rPr>
                <w:rFonts w:ascii="Times New Roman" w:hAnsi="Times New Roman" w:cs="Times New Roman"/>
                <w:sz w:val="28"/>
                <w:szCs w:val="28"/>
              </w:rPr>
            </w:pPr>
            <w:r w:rsidRPr="00201EEB">
              <w:rPr>
                <w:rFonts w:ascii="Times New Roman" w:hAnsi="Times New Roman" w:cs="Times New Roman"/>
                <w:sz w:val="28"/>
                <w:szCs w:val="28"/>
              </w:rPr>
              <w:t xml:space="preserve">Признаки, виды особенности. Степень </w:t>
            </w:r>
            <w:proofErr w:type="spellStart"/>
            <w:r w:rsidRPr="00201EEB">
              <w:rPr>
                <w:rFonts w:ascii="Times New Roman" w:hAnsi="Times New Roman" w:cs="Times New Roman"/>
                <w:sz w:val="28"/>
                <w:szCs w:val="28"/>
              </w:rPr>
              <w:t>сформированности</w:t>
            </w:r>
            <w:proofErr w:type="spellEnd"/>
            <w:r w:rsidRPr="00201EEB">
              <w:rPr>
                <w:rFonts w:ascii="Times New Roman" w:hAnsi="Times New Roman" w:cs="Times New Roman"/>
                <w:sz w:val="28"/>
                <w:szCs w:val="28"/>
              </w:rPr>
              <w:t>. Формы проявления. Особенности возрастного развития. Развитие и обучение одаренных детей.</w:t>
            </w:r>
          </w:p>
        </w:tc>
        <w:tc>
          <w:tcPr>
            <w:tcW w:w="1990"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ЕСТЬ</w:t>
            </w:r>
          </w:p>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ДОУ</w:t>
            </w:r>
          </w:p>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1-4 КЛАСС</w:t>
            </w:r>
          </w:p>
          <w:p w:rsidR="00201EEB" w:rsidRPr="00201EEB" w:rsidRDefault="00201EEB" w:rsidP="00CC588B">
            <w:pPr>
              <w:spacing w:after="0" w:line="240" w:lineRule="auto"/>
              <w:jc w:val="center"/>
              <w:rPr>
                <w:rFonts w:ascii="Times New Roman" w:hAnsi="Times New Roman" w:cs="Times New Roman"/>
                <w:sz w:val="28"/>
                <w:szCs w:val="28"/>
              </w:rPr>
            </w:pPr>
            <w:r w:rsidRPr="00201EEB">
              <w:rPr>
                <w:rFonts w:ascii="Times New Roman" w:hAnsi="Times New Roman" w:cs="Times New Roman"/>
                <w:sz w:val="28"/>
                <w:szCs w:val="28"/>
              </w:rPr>
              <w:t>5-9 КЛАСС</w:t>
            </w:r>
          </w:p>
          <w:p w:rsidR="00201EEB" w:rsidRPr="00201EEB" w:rsidRDefault="00201EEB" w:rsidP="00CC588B">
            <w:pPr>
              <w:spacing w:after="0" w:line="240" w:lineRule="auto"/>
              <w:jc w:val="center"/>
              <w:rPr>
                <w:rFonts w:ascii="Times New Roman" w:hAnsi="Times New Roman" w:cs="Times New Roman"/>
                <w:sz w:val="28"/>
                <w:szCs w:val="28"/>
              </w:rPr>
            </w:pPr>
          </w:p>
        </w:tc>
        <w:tc>
          <w:tcPr>
            <w:tcW w:w="1843"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ЕСТЬ</w:t>
            </w:r>
          </w:p>
        </w:tc>
        <w:tc>
          <w:tcPr>
            <w:tcW w:w="2234" w:type="dxa"/>
            <w:tcBorders>
              <w:top w:val="single" w:sz="4" w:space="0" w:color="auto"/>
              <w:left w:val="nil"/>
              <w:bottom w:val="single" w:sz="4" w:space="0" w:color="auto"/>
              <w:right w:val="single" w:sz="4" w:space="0" w:color="auto"/>
            </w:tcBorders>
            <w:shd w:val="clear" w:color="auto" w:fill="auto"/>
          </w:tcPr>
          <w:p w:rsidR="00201EEB" w:rsidRPr="00201EEB" w:rsidRDefault="00201EEB" w:rsidP="00CC588B">
            <w:pPr>
              <w:spacing w:after="0" w:line="240" w:lineRule="auto"/>
              <w:jc w:val="center"/>
              <w:rPr>
                <w:rFonts w:ascii="Times New Roman" w:eastAsia="Times New Roman" w:hAnsi="Times New Roman" w:cs="Times New Roman"/>
                <w:sz w:val="28"/>
                <w:szCs w:val="28"/>
                <w:lang w:eastAsia="ru-RU"/>
              </w:rPr>
            </w:pPr>
            <w:r w:rsidRPr="00201EEB">
              <w:rPr>
                <w:rFonts w:ascii="Times New Roman" w:eastAsia="Times New Roman" w:hAnsi="Times New Roman" w:cs="Times New Roman"/>
                <w:sz w:val="28"/>
                <w:szCs w:val="28"/>
                <w:lang w:eastAsia="ru-RU"/>
              </w:rPr>
              <w:t>НЕТ</w:t>
            </w:r>
          </w:p>
        </w:tc>
      </w:tr>
    </w:tbl>
    <w:p w:rsidR="00201EEB" w:rsidRDefault="00201EEB" w:rsidP="00201EEB">
      <w:pPr>
        <w:spacing w:after="0" w:line="240" w:lineRule="auto"/>
        <w:rPr>
          <w:rFonts w:ascii="Times New Roman" w:hAnsi="Times New Roman" w:cs="Times New Roman"/>
          <w:b/>
          <w:sz w:val="28"/>
          <w:szCs w:val="28"/>
        </w:rPr>
      </w:pPr>
    </w:p>
    <w:p w:rsidR="00201EEB" w:rsidRDefault="00201EEB" w:rsidP="00201EEB">
      <w:pPr>
        <w:spacing w:after="0" w:line="240" w:lineRule="auto"/>
        <w:jc w:val="center"/>
        <w:rPr>
          <w:rFonts w:ascii="Times New Roman" w:hAnsi="Times New Roman" w:cs="Times New Roman"/>
          <w:b/>
          <w:sz w:val="28"/>
          <w:szCs w:val="28"/>
        </w:rPr>
      </w:pPr>
    </w:p>
    <w:p w:rsidR="00201EEB" w:rsidRDefault="00201EEB" w:rsidP="00201EEB">
      <w:pPr>
        <w:spacing w:after="0" w:line="240" w:lineRule="auto"/>
        <w:rPr>
          <w:rFonts w:ascii="Times New Roman" w:hAnsi="Times New Roman" w:cs="Times New Roman"/>
          <w:b/>
          <w:sz w:val="28"/>
          <w:szCs w:val="28"/>
        </w:rPr>
      </w:pPr>
    </w:p>
    <w:p w:rsidR="00201EEB" w:rsidRDefault="00201EEB" w:rsidP="00201EEB">
      <w:pPr>
        <w:spacing w:after="0" w:line="240" w:lineRule="auto"/>
        <w:rPr>
          <w:rFonts w:ascii="Times New Roman" w:hAnsi="Times New Roman" w:cs="Times New Roman"/>
          <w:b/>
          <w:sz w:val="28"/>
          <w:szCs w:val="28"/>
        </w:rPr>
      </w:pPr>
    </w:p>
    <w:p w:rsidR="00201EEB" w:rsidRDefault="00201EEB" w:rsidP="00201EEB">
      <w:pPr>
        <w:spacing w:after="0" w:line="240" w:lineRule="auto"/>
        <w:jc w:val="center"/>
        <w:rPr>
          <w:rFonts w:ascii="Times New Roman" w:hAnsi="Times New Roman" w:cs="Times New Roman"/>
          <w:b/>
          <w:sz w:val="28"/>
          <w:szCs w:val="28"/>
        </w:rPr>
      </w:pPr>
    </w:p>
    <w:p w:rsidR="00201EEB" w:rsidRPr="00622286" w:rsidRDefault="00201EEB" w:rsidP="00201EEB">
      <w:pPr>
        <w:spacing w:after="0" w:line="240" w:lineRule="auto"/>
        <w:jc w:val="center"/>
        <w:rPr>
          <w:rFonts w:ascii="Times New Roman" w:hAnsi="Times New Roman" w:cs="Times New Roman"/>
          <w:b/>
          <w:sz w:val="28"/>
          <w:szCs w:val="28"/>
        </w:rPr>
      </w:pPr>
      <w:r w:rsidRPr="00622286">
        <w:rPr>
          <w:rFonts w:ascii="Times New Roman" w:hAnsi="Times New Roman" w:cs="Times New Roman"/>
          <w:b/>
          <w:sz w:val="28"/>
          <w:szCs w:val="28"/>
        </w:rPr>
        <w:t>ПРОГРАММЫ, ПРЕДЛАГАЕМЫЕ ЭКС РО ПРИ ДОГМ ДЛЯ РАБОТЫ С РОДИТЕЛЯМИ, ПЕДАГОГАМИ И ОБУЧАЮЩИМИСЯ ПО ПРОФИЛАКТИКЕ ДДТТ</w:t>
      </w:r>
    </w:p>
    <w:p w:rsidR="00201EEB" w:rsidRDefault="00201EEB" w:rsidP="00201EEB"/>
    <w:tbl>
      <w:tblPr>
        <w:tblStyle w:val="a5"/>
        <w:tblW w:w="15730" w:type="dxa"/>
        <w:tblLayout w:type="fixed"/>
        <w:tblLook w:val="04A0" w:firstRow="1" w:lastRow="0" w:firstColumn="1" w:lastColumn="0" w:noHBand="0" w:noVBand="1"/>
      </w:tblPr>
      <w:tblGrid>
        <w:gridCol w:w="812"/>
        <w:gridCol w:w="2869"/>
        <w:gridCol w:w="6946"/>
        <w:gridCol w:w="1701"/>
        <w:gridCol w:w="1559"/>
        <w:gridCol w:w="1843"/>
      </w:tblGrid>
      <w:tr w:rsidR="00201EEB" w:rsidRPr="00201EEB" w:rsidTr="00CC588B">
        <w:tc>
          <w:tcPr>
            <w:tcW w:w="812" w:type="dxa"/>
          </w:tcPr>
          <w:p w:rsidR="00201EEB" w:rsidRPr="00201EEB" w:rsidRDefault="00201EEB" w:rsidP="00CC588B">
            <w:pPr>
              <w:jc w:val="center"/>
              <w:rPr>
                <w:rFonts w:ascii="Times New Roman" w:hAnsi="Times New Roman" w:cs="Times New Roman"/>
                <w:b/>
                <w:sz w:val="28"/>
                <w:szCs w:val="28"/>
              </w:rPr>
            </w:pPr>
            <w:r w:rsidRPr="00201EEB">
              <w:rPr>
                <w:rFonts w:ascii="Times New Roman" w:hAnsi="Times New Roman" w:cs="Times New Roman"/>
                <w:b/>
                <w:sz w:val="28"/>
                <w:szCs w:val="28"/>
              </w:rPr>
              <w:t>№ п</w:t>
            </w:r>
            <w:r w:rsidRPr="00201EEB">
              <w:rPr>
                <w:rFonts w:ascii="Times New Roman" w:hAnsi="Times New Roman" w:cs="Times New Roman"/>
                <w:b/>
                <w:sz w:val="28"/>
                <w:szCs w:val="28"/>
                <w:lang w:val="en-US"/>
              </w:rPr>
              <w:t>/</w:t>
            </w:r>
            <w:r w:rsidRPr="00201EEB">
              <w:rPr>
                <w:rFonts w:ascii="Times New Roman" w:hAnsi="Times New Roman" w:cs="Times New Roman"/>
                <w:b/>
                <w:sz w:val="28"/>
                <w:szCs w:val="28"/>
              </w:rPr>
              <w:t>п</w:t>
            </w:r>
          </w:p>
        </w:tc>
        <w:tc>
          <w:tcPr>
            <w:tcW w:w="2869" w:type="dxa"/>
          </w:tcPr>
          <w:p w:rsidR="00201EEB" w:rsidRPr="00201EEB" w:rsidRDefault="00201EEB" w:rsidP="00CC588B">
            <w:pPr>
              <w:jc w:val="center"/>
              <w:rPr>
                <w:rFonts w:ascii="Times New Roman" w:hAnsi="Times New Roman" w:cs="Times New Roman"/>
                <w:b/>
                <w:sz w:val="28"/>
                <w:szCs w:val="28"/>
              </w:rPr>
            </w:pPr>
            <w:r w:rsidRPr="00201EEB">
              <w:rPr>
                <w:rFonts w:ascii="Times New Roman" w:hAnsi="Times New Roman" w:cs="Times New Roman"/>
                <w:b/>
                <w:sz w:val="28"/>
                <w:szCs w:val="28"/>
              </w:rPr>
              <w:t>Тема встречи</w:t>
            </w:r>
          </w:p>
        </w:tc>
        <w:tc>
          <w:tcPr>
            <w:tcW w:w="6946" w:type="dxa"/>
          </w:tcPr>
          <w:p w:rsidR="00201EEB" w:rsidRPr="00201EEB" w:rsidRDefault="00201EEB" w:rsidP="00CC588B">
            <w:pPr>
              <w:jc w:val="center"/>
              <w:rPr>
                <w:rFonts w:ascii="Times New Roman" w:hAnsi="Times New Roman" w:cs="Times New Roman"/>
                <w:b/>
                <w:sz w:val="28"/>
                <w:szCs w:val="28"/>
              </w:rPr>
            </w:pPr>
            <w:r w:rsidRPr="00201EEB">
              <w:rPr>
                <w:rFonts w:ascii="Times New Roman" w:hAnsi="Times New Roman" w:cs="Times New Roman"/>
                <w:b/>
                <w:sz w:val="28"/>
                <w:szCs w:val="28"/>
              </w:rPr>
              <w:t>Содержание встречи</w:t>
            </w:r>
          </w:p>
        </w:tc>
        <w:tc>
          <w:tcPr>
            <w:tcW w:w="1701" w:type="dxa"/>
          </w:tcPr>
          <w:p w:rsidR="00201EEB" w:rsidRPr="00201EEB" w:rsidRDefault="00201EEB" w:rsidP="00CC588B">
            <w:pPr>
              <w:jc w:val="center"/>
              <w:rPr>
                <w:rFonts w:ascii="Times New Roman" w:hAnsi="Times New Roman" w:cs="Times New Roman"/>
                <w:b/>
                <w:sz w:val="28"/>
                <w:szCs w:val="28"/>
              </w:rPr>
            </w:pPr>
            <w:r w:rsidRPr="00201EEB">
              <w:rPr>
                <w:rFonts w:ascii="Times New Roman" w:hAnsi="Times New Roman" w:cs="Times New Roman"/>
                <w:b/>
                <w:sz w:val="28"/>
                <w:szCs w:val="28"/>
              </w:rPr>
              <w:t>Родители</w:t>
            </w:r>
          </w:p>
        </w:tc>
        <w:tc>
          <w:tcPr>
            <w:tcW w:w="1559" w:type="dxa"/>
          </w:tcPr>
          <w:p w:rsidR="00201EEB" w:rsidRPr="00201EEB" w:rsidRDefault="00201EEB" w:rsidP="00CC588B">
            <w:pPr>
              <w:jc w:val="center"/>
              <w:rPr>
                <w:rFonts w:ascii="Times New Roman" w:hAnsi="Times New Roman" w:cs="Times New Roman"/>
                <w:b/>
                <w:sz w:val="28"/>
                <w:szCs w:val="28"/>
              </w:rPr>
            </w:pPr>
            <w:r w:rsidRPr="00201EEB">
              <w:rPr>
                <w:rFonts w:ascii="Times New Roman" w:hAnsi="Times New Roman" w:cs="Times New Roman"/>
                <w:b/>
                <w:sz w:val="28"/>
                <w:szCs w:val="28"/>
              </w:rPr>
              <w:t>Педагоги</w:t>
            </w:r>
          </w:p>
        </w:tc>
        <w:tc>
          <w:tcPr>
            <w:tcW w:w="1843" w:type="dxa"/>
          </w:tcPr>
          <w:p w:rsidR="00201EEB" w:rsidRPr="00201EEB" w:rsidRDefault="00201EEB" w:rsidP="00CC588B">
            <w:pPr>
              <w:jc w:val="center"/>
              <w:rPr>
                <w:rFonts w:ascii="Times New Roman" w:hAnsi="Times New Roman" w:cs="Times New Roman"/>
                <w:b/>
                <w:sz w:val="28"/>
                <w:szCs w:val="28"/>
              </w:rPr>
            </w:pPr>
            <w:r w:rsidRPr="00201EEB">
              <w:rPr>
                <w:rFonts w:ascii="Times New Roman" w:hAnsi="Times New Roman" w:cs="Times New Roman"/>
                <w:b/>
                <w:sz w:val="28"/>
                <w:szCs w:val="28"/>
              </w:rPr>
              <w:t>Обучающиеся</w:t>
            </w:r>
          </w:p>
        </w:tc>
      </w:tr>
      <w:tr w:rsidR="00201EEB" w:rsidTr="00CC588B">
        <w:tc>
          <w:tcPr>
            <w:tcW w:w="812" w:type="dxa"/>
          </w:tcPr>
          <w:p w:rsidR="00201EEB" w:rsidRPr="00D45ED8" w:rsidRDefault="00201EEB" w:rsidP="00CC588B">
            <w:pPr>
              <w:jc w:val="center"/>
              <w:rPr>
                <w:rFonts w:ascii="Times New Roman" w:hAnsi="Times New Roman" w:cs="Times New Roman"/>
                <w:sz w:val="28"/>
                <w:szCs w:val="28"/>
              </w:rPr>
            </w:pPr>
            <w:bookmarkStart w:id="0" w:name="_GoBack" w:colFirst="3" w:colLast="3"/>
            <w:r>
              <w:rPr>
                <w:rFonts w:ascii="Times New Roman" w:hAnsi="Times New Roman" w:cs="Times New Roman"/>
                <w:sz w:val="28"/>
                <w:szCs w:val="28"/>
              </w:rPr>
              <w:t>1</w:t>
            </w:r>
          </w:p>
        </w:tc>
        <w:tc>
          <w:tcPr>
            <w:tcW w:w="2869" w:type="dxa"/>
            <w:vAlign w:val="center"/>
          </w:tcPr>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t>Правила безопасного поведения в весеннее время года.</w:t>
            </w:r>
          </w:p>
        </w:tc>
        <w:tc>
          <w:tcPr>
            <w:tcW w:w="6946" w:type="dxa"/>
          </w:tcPr>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t xml:space="preserve">Правила безопасного поведения вблизи водоемов. Правила дорожного движения (Правила для пешеходов, виды светофоров, безопасные места для перехода проезжей части, дорожные знаки для пешеходов). Правила велосипедиста. Безопасная езда на велосипеде. Правила безопасной езды на роликовых коньках и самокатах. Правила личной безопасности. Правила </w:t>
            </w:r>
            <w:proofErr w:type="gramStart"/>
            <w:r>
              <w:rPr>
                <w:rFonts w:ascii="Times New Roman" w:hAnsi="Times New Roman" w:cs="Times New Roman"/>
                <w:sz w:val="28"/>
                <w:szCs w:val="28"/>
              </w:rPr>
              <w:t>безопасного  поведения</w:t>
            </w:r>
            <w:proofErr w:type="gramEnd"/>
            <w:r>
              <w:rPr>
                <w:rFonts w:ascii="Times New Roman" w:hAnsi="Times New Roman" w:cs="Times New Roman"/>
                <w:sz w:val="28"/>
                <w:szCs w:val="28"/>
              </w:rPr>
              <w:t xml:space="preserve"> в лесу. Номера экстренных служб. Безопасность при грозе.</w:t>
            </w:r>
          </w:p>
        </w:tc>
        <w:tc>
          <w:tcPr>
            <w:tcW w:w="1701" w:type="dxa"/>
          </w:tcPr>
          <w:p w:rsidR="00201EEB" w:rsidRPr="00D45ED8" w:rsidRDefault="00201EEB" w:rsidP="00CC588B">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НЕТ</w:t>
            </w:r>
          </w:p>
        </w:tc>
        <w:tc>
          <w:tcPr>
            <w:tcW w:w="1559" w:type="dxa"/>
          </w:tcPr>
          <w:p w:rsidR="00201EEB" w:rsidRPr="00D45ED8" w:rsidRDefault="00201EEB" w:rsidP="00CC588B">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НЕТ</w:t>
            </w:r>
          </w:p>
        </w:tc>
        <w:tc>
          <w:tcPr>
            <w:tcW w:w="1843" w:type="dxa"/>
          </w:tcPr>
          <w:p w:rsidR="00201EEB" w:rsidRDefault="00201EEB" w:rsidP="00CC588B">
            <w:pPr>
              <w:jc w:val="center"/>
              <w:rPr>
                <w:rFonts w:ascii="Times New Roman" w:hAnsi="Times New Roman" w:cs="Times New Roman"/>
                <w:sz w:val="28"/>
                <w:szCs w:val="28"/>
              </w:rPr>
            </w:pPr>
            <w:r>
              <w:rPr>
                <w:rFonts w:ascii="Times New Roman" w:hAnsi="Times New Roman" w:cs="Times New Roman"/>
                <w:sz w:val="28"/>
                <w:szCs w:val="28"/>
              </w:rPr>
              <w:t>ЕСТЬ</w:t>
            </w:r>
          </w:p>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1-2 классы</w:t>
            </w:r>
          </w:p>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3-4 классы</w:t>
            </w:r>
          </w:p>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5-6 классы</w:t>
            </w:r>
          </w:p>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7-8 классы</w:t>
            </w:r>
          </w:p>
          <w:p w:rsidR="00201EEB" w:rsidRPr="00D45ED8"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9-11 классы</w:t>
            </w:r>
          </w:p>
        </w:tc>
      </w:tr>
      <w:bookmarkEnd w:id="0"/>
      <w:tr w:rsidR="00201EEB" w:rsidTr="00CC588B">
        <w:tc>
          <w:tcPr>
            <w:tcW w:w="812" w:type="dxa"/>
          </w:tcPr>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t>2</w:t>
            </w:r>
          </w:p>
        </w:tc>
        <w:tc>
          <w:tcPr>
            <w:tcW w:w="2869" w:type="dxa"/>
            <w:vAlign w:val="center"/>
          </w:tcPr>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t>Правила безопасного поведения в летнее время года</w:t>
            </w:r>
          </w:p>
        </w:tc>
        <w:tc>
          <w:tcPr>
            <w:tcW w:w="6946" w:type="dxa"/>
          </w:tcPr>
          <w:p w:rsidR="00201EEB" w:rsidRDefault="00201EEB" w:rsidP="00CC588B">
            <w:pPr>
              <w:jc w:val="center"/>
              <w:rPr>
                <w:rFonts w:ascii="Times New Roman" w:hAnsi="Times New Roman" w:cs="Times New Roman"/>
                <w:sz w:val="28"/>
                <w:szCs w:val="28"/>
              </w:rPr>
            </w:pPr>
            <w:r w:rsidRPr="00486437">
              <w:rPr>
                <w:rFonts w:ascii="Times New Roman" w:hAnsi="Times New Roman" w:cs="Times New Roman"/>
                <w:sz w:val="28"/>
                <w:szCs w:val="28"/>
              </w:rPr>
              <w:t>Правила безопасного поведения на водоемах. Первая помощь при тепловом и солнечном ударах. Симптомы солнечного и теплового удара. Правила дорожного движения для пешеходов. Правила безопасной езды на велосипеде, роликовых коньках.</w:t>
            </w:r>
            <w:r>
              <w:rPr>
                <w:rFonts w:ascii="Times New Roman" w:hAnsi="Times New Roman" w:cs="Times New Roman"/>
                <w:sz w:val="28"/>
                <w:szCs w:val="28"/>
              </w:rPr>
              <w:t xml:space="preserve"> Прогулка в лесу.</w:t>
            </w:r>
          </w:p>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t xml:space="preserve">Причины ДТП совершенных по вине детей. Правила безопасного поведения в жилой зоне. Если ребёнок потерялся в городе. Профилактика солнечных ожогов, тепловых, солнечных ударов. Первая помощь при тепловом и солнечном ударе. Прогулка в лесу (Профилактика укусов насекомых. Лесные пожары). </w:t>
            </w:r>
            <w:r>
              <w:rPr>
                <w:rFonts w:ascii="Times New Roman" w:hAnsi="Times New Roman" w:cs="Times New Roman"/>
                <w:sz w:val="28"/>
                <w:szCs w:val="28"/>
              </w:rPr>
              <w:lastRenderedPageBreak/>
              <w:t>Безопасность при грозе. Электробезопасность. Безопасность при встрече с бездомными животными.</w:t>
            </w:r>
          </w:p>
        </w:tc>
        <w:tc>
          <w:tcPr>
            <w:tcW w:w="1701" w:type="dxa"/>
          </w:tcPr>
          <w:p w:rsidR="00201EEB" w:rsidRDefault="00201EEB" w:rsidP="00CC588B">
            <w:pPr>
              <w:jc w:val="center"/>
              <w:rPr>
                <w:rFonts w:ascii="Times New Roman" w:hAnsi="Times New Roman" w:cs="Times New Roman"/>
                <w:sz w:val="28"/>
                <w:szCs w:val="28"/>
              </w:rPr>
            </w:pPr>
            <w:r>
              <w:rPr>
                <w:rFonts w:ascii="Times New Roman" w:hAnsi="Times New Roman" w:cs="Times New Roman"/>
                <w:sz w:val="28"/>
                <w:szCs w:val="28"/>
              </w:rPr>
              <w:lastRenderedPageBreak/>
              <w:t>ЕСТЬ</w:t>
            </w:r>
          </w:p>
          <w:p w:rsidR="00201EEB" w:rsidRDefault="00201EEB" w:rsidP="00CC588B">
            <w:pPr>
              <w:jc w:val="center"/>
              <w:rPr>
                <w:rFonts w:ascii="Times New Roman" w:hAnsi="Times New Roman" w:cs="Times New Roman"/>
                <w:sz w:val="28"/>
                <w:szCs w:val="28"/>
              </w:rPr>
            </w:pPr>
          </w:p>
          <w:p w:rsidR="00201EEB" w:rsidRDefault="00201EEB" w:rsidP="00CC588B">
            <w:pPr>
              <w:jc w:val="center"/>
              <w:rPr>
                <w:rFonts w:ascii="Times New Roman" w:hAnsi="Times New Roman" w:cs="Times New Roman"/>
                <w:sz w:val="28"/>
                <w:szCs w:val="28"/>
              </w:rPr>
            </w:pPr>
          </w:p>
          <w:p w:rsidR="00201EEB" w:rsidRDefault="00201EEB" w:rsidP="00CC588B">
            <w:pPr>
              <w:jc w:val="center"/>
              <w:rPr>
                <w:rFonts w:ascii="Times New Roman" w:hAnsi="Times New Roman" w:cs="Times New Roman"/>
                <w:sz w:val="28"/>
                <w:szCs w:val="28"/>
              </w:rPr>
            </w:pPr>
          </w:p>
          <w:p w:rsidR="00201EEB" w:rsidRDefault="00201EEB" w:rsidP="00CC588B">
            <w:pPr>
              <w:rPr>
                <w:rFonts w:ascii="Times New Roman" w:hAnsi="Times New Roman" w:cs="Times New Roman"/>
                <w:sz w:val="28"/>
                <w:szCs w:val="28"/>
              </w:rPr>
            </w:pPr>
          </w:p>
          <w:p w:rsidR="00201EEB" w:rsidRDefault="00201EEB" w:rsidP="00CC588B">
            <w:pPr>
              <w:jc w:val="center"/>
              <w:rPr>
                <w:rFonts w:ascii="Times New Roman" w:hAnsi="Times New Roman" w:cs="Times New Roman"/>
                <w:sz w:val="28"/>
                <w:szCs w:val="28"/>
              </w:rPr>
            </w:pPr>
          </w:p>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t>1-7 класс</w:t>
            </w:r>
          </w:p>
        </w:tc>
        <w:tc>
          <w:tcPr>
            <w:tcW w:w="1559" w:type="dxa"/>
          </w:tcPr>
          <w:p w:rsidR="00201EEB" w:rsidRPr="00D45ED8" w:rsidRDefault="00201EEB" w:rsidP="00CC588B">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НЕТ</w:t>
            </w:r>
          </w:p>
        </w:tc>
        <w:tc>
          <w:tcPr>
            <w:tcW w:w="1843" w:type="dxa"/>
          </w:tcPr>
          <w:p w:rsidR="00201EEB" w:rsidRDefault="00201EEB" w:rsidP="00CC588B">
            <w:pPr>
              <w:jc w:val="center"/>
              <w:rPr>
                <w:rFonts w:ascii="Times New Roman" w:hAnsi="Times New Roman" w:cs="Times New Roman"/>
                <w:sz w:val="28"/>
                <w:szCs w:val="28"/>
              </w:rPr>
            </w:pPr>
            <w:r>
              <w:rPr>
                <w:rFonts w:ascii="Times New Roman" w:hAnsi="Times New Roman" w:cs="Times New Roman"/>
                <w:sz w:val="28"/>
                <w:szCs w:val="28"/>
              </w:rPr>
              <w:t>ЕСТЬ</w:t>
            </w:r>
          </w:p>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1-2 классы</w:t>
            </w:r>
          </w:p>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3-4 классы</w:t>
            </w:r>
          </w:p>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5-6 классы</w:t>
            </w:r>
          </w:p>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7-8 классы</w:t>
            </w:r>
          </w:p>
          <w:p w:rsidR="00201EEB" w:rsidRPr="00D45ED8"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9-11 классы</w:t>
            </w:r>
          </w:p>
        </w:tc>
      </w:tr>
      <w:tr w:rsidR="00201EEB" w:rsidTr="00CC588B">
        <w:tc>
          <w:tcPr>
            <w:tcW w:w="812" w:type="dxa"/>
          </w:tcPr>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2869" w:type="dxa"/>
            <w:vAlign w:val="center"/>
          </w:tcPr>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t>Правила безопасного поведения в осеннее время года.</w:t>
            </w:r>
          </w:p>
        </w:tc>
        <w:tc>
          <w:tcPr>
            <w:tcW w:w="6946" w:type="dxa"/>
          </w:tcPr>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t xml:space="preserve">Признаки осени. Какие опасности подстерегают водителя и пешехода. Правила безопасного поведения для пешеходов. Безопасные места перехода проезжей части. Какие дорожные знаки должны знать пешеходы. Регулировщики дорожного движения – регулировщик и светофор. Виды светофоров. </w:t>
            </w:r>
            <w:proofErr w:type="spellStart"/>
            <w:r>
              <w:rPr>
                <w:rFonts w:ascii="Times New Roman" w:hAnsi="Times New Roman" w:cs="Times New Roman"/>
                <w:sz w:val="28"/>
                <w:szCs w:val="28"/>
              </w:rPr>
              <w:t>Световозвращатель</w:t>
            </w:r>
            <w:proofErr w:type="spellEnd"/>
            <w:r>
              <w:rPr>
                <w:rFonts w:ascii="Times New Roman" w:hAnsi="Times New Roman" w:cs="Times New Roman"/>
                <w:sz w:val="28"/>
                <w:szCs w:val="28"/>
              </w:rPr>
              <w:t xml:space="preserve"> – безопасность пешехода в темное время суток. Правила безопасной езды на велосипеде, самокате и роликовых коньках. Правила личной безопасности. Правила безопасного поведения при первых заморозках. Правила безопасного поведения при встрече с бездомными животными. Номера экстренных служб.</w:t>
            </w:r>
          </w:p>
        </w:tc>
        <w:tc>
          <w:tcPr>
            <w:tcW w:w="1701" w:type="dxa"/>
          </w:tcPr>
          <w:p w:rsidR="00201EEB" w:rsidRPr="00D45ED8" w:rsidRDefault="00201EEB" w:rsidP="00CC588B">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НЕТ</w:t>
            </w:r>
          </w:p>
        </w:tc>
        <w:tc>
          <w:tcPr>
            <w:tcW w:w="1559" w:type="dxa"/>
          </w:tcPr>
          <w:p w:rsidR="00201EEB" w:rsidRPr="00D45ED8" w:rsidRDefault="00201EEB" w:rsidP="00CC588B">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НЕТ</w:t>
            </w:r>
          </w:p>
        </w:tc>
        <w:tc>
          <w:tcPr>
            <w:tcW w:w="1843" w:type="dxa"/>
          </w:tcPr>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ЕСТЬ</w:t>
            </w:r>
          </w:p>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1-2 классы</w:t>
            </w:r>
          </w:p>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3-4 классы</w:t>
            </w:r>
          </w:p>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5-6 классы</w:t>
            </w:r>
          </w:p>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7-8 классы</w:t>
            </w:r>
          </w:p>
          <w:p w:rsidR="00201EEB" w:rsidRPr="00D45ED8"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9-11 классы</w:t>
            </w:r>
          </w:p>
        </w:tc>
      </w:tr>
      <w:tr w:rsidR="00201EEB" w:rsidTr="00CC588B">
        <w:tc>
          <w:tcPr>
            <w:tcW w:w="812" w:type="dxa"/>
          </w:tcPr>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t>4</w:t>
            </w:r>
          </w:p>
        </w:tc>
        <w:tc>
          <w:tcPr>
            <w:tcW w:w="2869" w:type="dxa"/>
            <w:vAlign w:val="center"/>
          </w:tcPr>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t>Правила безопасного поведения в зимнее время года.</w:t>
            </w:r>
          </w:p>
        </w:tc>
        <w:tc>
          <w:tcPr>
            <w:tcW w:w="6946" w:type="dxa"/>
          </w:tcPr>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t xml:space="preserve">Признаки зимы и как они влияют на безопасность пешеходов и водителей. Опасности на дорогах во время снегопада. Правила безопасного поведения пешеходов. Безопасные места перехода проезжей части. </w:t>
            </w:r>
            <w:proofErr w:type="spellStart"/>
            <w:r>
              <w:rPr>
                <w:rFonts w:ascii="Times New Roman" w:hAnsi="Times New Roman" w:cs="Times New Roman"/>
                <w:sz w:val="28"/>
                <w:szCs w:val="28"/>
              </w:rPr>
              <w:t>Световозвращатель</w:t>
            </w:r>
            <w:proofErr w:type="spellEnd"/>
            <w:r>
              <w:rPr>
                <w:rFonts w:ascii="Times New Roman" w:hAnsi="Times New Roman" w:cs="Times New Roman"/>
                <w:sz w:val="28"/>
                <w:szCs w:val="28"/>
              </w:rPr>
              <w:t xml:space="preserve"> – безопасность пешеходов в темное время суток. Правила безопасного поведения на остановках общественного транспорта. Правила безопасного поведения на улице (гололёд, сосульки, снегопад). Правила безопасного поведения вблизи водоёмов. Номера экстренных служб.</w:t>
            </w:r>
          </w:p>
        </w:tc>
        <w:tc>
          <w:tcPr>
            <w:tcW w:w="1701" w:type="dxa"/>
          </w:tcPr>
          <w:p w:rsidR="00201EEB" w:rsidRPr="00D45ED8" w:rsidRDefault="00201EEB" w:rsidP="00CC588B">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НЕТ</w:t>
            </w:r>
          </w:p>
        </w:tc>
        <w:tc>
          <w:tcPr>
            <w:tcW w:w="1559" w:type="dxa"/>
          </w:tcPr>
          <w:p w:rsidR="00201EEB" w:rsidRPr="00D45ED8" w:rsidRDefault="00201EEB" w:rsidP="00CC588B">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НЕТ</w:t>
            </w:r>
          </w:p>
        </w:tc>
        <w:tc>
          <w:tcPr>
            <w:tcW w:w="1843" w:type="dxa"/>
          </w:tcPr>
          <w:p w:rsidR="00201EEB" w:rsidRDefault="00201EEB" w:rsidP="00CC588B">
            <w:pPr>
              <w:jc w:val="center"/>
              <w:rPr>
                <w:rFonts w:ascii="Times New Roman" w:hAnsi="Times New Roman" w:cs="Times New Roman"/>
                <w:sz w:val="28"/>
                <w:szCs w:val="28"/>
              </w:rPr>
            </w:pPr>
            <w:r>
              <w:rPr>
                <w:rFonts w:ascii="Times New Roman" w:hAnsi="Times New Roman" w:cs="Times New Roman"/>
                <w:sz w:val="28"/>
                <w:szCs w:val="28"/>
              </w:rPr>
              <w:t>ЕСТЬ</w:t>
            </w:r>
          </w:p>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1-2 классы</w:t>
            </w:r>
          </w:p>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3-4 классы</w:t>
            </w:r>
          </w:p>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5-6 классы</w:t>
            </w:r>
          </w:p>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7-8 классы</w:t>
            </w:r>
          </w:p>
          <w:p w:rsidR="00201EEB" w:rsidRPr="00D45ED8"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9-11 классы</w:t>
            </w:r>
          </w:p>
        </w:tc>
      </w:tr>
      <w:tr w:rsidR="00201EEB" w:rsidTr="00CC588B">
        <w:tc>
          <w:tcPr>
            <w:tcW w:w="812" w:type="dxa"/>
          </w:tcPr>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t>5</w:t>
            </w:r>
          </w:p>
        </w:tc>
        <w:tc>
          <w:tcPr>
            <w:tcW w:w="2869" w:type="dxa"/>
            <w:vAlign w:val="center"/>
          </w:tcPr>
          <w:p w:rsidR="00201EEB" w:rsidRPr="00D45ED8" w:rsidRDefault="00201EEB" w:rsidP="00CC588B">
            <w:pPr>
              <w:jc w:val="center"/>
              <w:rPr>
                <w:rFonts w:ascii="Times New Roman" w:hAnsi="Times New Roman" w:cs="Times New Roman"/>
                <w:sz w:val="28"/>
                <w:szCs w:val="28"/>
              </w:rPr>
            </w:pPr>
            <w:proofErr w:type="spellStart"/>
            <w:r>
              <w:rPr>
                <w:rFonts w:ascii="Times New Roman" w:hAnsi="Times New Roman" w:cs="Times New Roman"/>
                <w:sz w:val="28"/>
                <w:szCs w:val="28"/>
              </w:rPr>
              <w:t>Световозвращатели</w:t>
            </w:r>
            <w:proofErr w:type="spellEnd"/>
            <w:r>
              <w:rPr>
                <w:rFonts w:ascii="Times New Roman" w:hAnsi="Times New Roman" w:cs="Times New Roman"/>
                <w:sz w:val="28"/>
                <w:szCs w:val="28"/>
              </w:rPr>
              <w:t xml:space="preserve"> – безопасность </w:t>
            </w:r>
            <w:r>
              <w:rPr>
                <w:rFonts w:ascii="Times New Roman" w:hAnsi="Times New Roman" w:cs="Times New Roman"/>
                <w:sz w:val="28"/>
                <w:szCs w:val="28"/>
              </w:rPr>
              <w:lastRenderedPageBreak/>
              <w:t>пешеходов в темное время суток.</w:t>
            </w:r>
          </w:p>
        </w:tc>
        <w:tc>
          <w:tcPr>
            <w:tcW w:w="6946" w:type="dxa"/>
          </w:tcPr>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Почему необходимо использовать </w:t>
            </w:r>
            <w:proofErr w:type="spellStart"/>
            <w:r>
              <w:rPr>
                <w:rFonts w:ascii="Times New Roman" w:hAnsi="Times New Roman" w:cs="Times New Roman"/>
                <w:sz w:val="28"/>
                <w:szCs w:val="28"/>
              </w:rPr>
              <w:t>световоотражающие</w:t>
            </w:r>
            <w:proofErr w:type="spellEnd"/>
            <w:r>
              <w:rPr>
                <w:rFonts w:ascii="Times New Roman" w:hAnsi="Times New Roman" w:cs="Times New Roman"/>
                <w:sz w:val="28"/>
                <w:szCs w:val="28"/>
              </w:rPr>
              <w:t xml:space="preserve"> элементы? Что такое </w:t>
            </w:r>
            <w:proofErr w:type="spellStart"/>
            <w:r>
              <w:rPr>
                <w:rFonts w:ascii="Times New Roman" w:hAnsi="Times New Roman" w:cs="Times New Roman"/>
                <w:sz w:val="28"/>
                <w:szCs w:val="28"/>
              </w:rPr>
              <w:t>световозвращатель</w:t>
            </w:r>
            <w:proofErr w:type="spellEnd"/>
            <w:r>
              <w:rPr>
                <w:rFonts w:ascii="Times New Roman" w:hAnsi="Times New Roman" w:cs="Times New Roman"/>
                <w:sz w:val="28"/>
                <w:szCs w:val="28"/>
              </w:rPr>
              <w:t xml:space="preserve">? Виды </w:t>
            </w:r>
            <w:proofErr w:type="spellStart"/>
            <w:r>
              <w:rPr>
                <w:rFonts w:ascii="Times New Roman" w:hAnsi="Times New Roman" w:cs="Times New Roman"/>
                <w:sz w:val="28"/>
                <w:szCs w:val="28"/>
              </w:rPr>
              <w:t>световозвращателей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Световозвращатели</w:t>
            </w:r>
            <w:proofErr w:type="spellEnd"/>
            <w:r>
              <w:rPr>
                <w:rFonts w:ascii="Times New Roman" w:hAnsi="Times New Roman" w:cs="Times New Roman"/>
                <w:sz w:val="28"/>
                <w:szCs w:val="28"/>
              </w:rPr>
              <w:t xml:space="preserve"> в обеспечении </w:t>
            </w:r>
            <w:r>
              <w:rPr>
                <w:rFonts w:ascii="Times New Roman" w:hAnsi="Times New Roman" w:cs="Times New Roman"/>
                <w:sz w:val="28"/>
                <w:szCs w:val="28"/>
              </w:rPr>
              <w:lastRenderedPageBreak/>
              <w:t xml:space="preserve">безопасности. Где их используют и располагают. Как правильно выбрать </w:t>
            </w:r>
            <w:proofErr w:type="spellStart"/>
            <w:r>
              <w:rPr>
                <w:rFonts w:ascii="Times New Roman" w:hAnsi="Times New Roman" w:cs="Times New Roman"/>
                <w:sz w:val="28"/>
                <w:szCs w:val="28"/>
              </w:rPr>
              <w:t>световозвращатели</w:t>
            </w:r>
            <w:proofErr w:type="spellEnd"/>
            <w:r>
              <w:rPr>
                <w:rFonts w:ascii="Times New Roman" w:hAnsi="Times New Roman" w:cs="Times New Roman"/>
                <w:sz w:val="28"/>
                <w:szCs w:val="28"/>
              </w:rPr>
              <w:t>. Что важно о них знать.</w:t>
            </w:r>
          </w:p>
        </w:tc>
        <w:tc>
          <w:tcPr>
            <w:tcW w:w="1701" w:type="dxa"/>
          </w:tcPr>
          <w:p w:rsidR="00201EEB" w:rsidRDefault="00201EEB" w:rsidP="00CC588B">
            <w:pPr>
              <w:jc w:val="center"/>
              <w:rPr>
                <w:rFonts w:ascii="Times New Roman" w:hAnsi="Times New Roman" w:cs="Times New Roman"/>
                <w:sz w:val="28"/>
                <w:szCs w:val="28"/>
              </w:rPr>
            </w:pPr>
            <w:r>
              <w:rPr>
                <w:rFonts w:ascii="Times New Roman" w:hAnsi="Times New Roman" w:cs="Times New Roman"/>
                <w:sz w:val="28"/>
                <w:szCs w:val="28"/>
              </w:rPr>
              <w:lastRenderedPageBreak/>
              <w:t>ЕСТЬ</w:t>
            </w:r>
          </w:p>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Родители</w:t>
            </w:r>
          </w:p>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1-4 классы</w:t>
            </w:r>
          </w:p>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5-11 классы</w:t>
            </w:r>
          </w:p>
          <w:p w:rsidR="00201EEB" w:rsidRPr="00D45ED8" w:rsidRDefault="00201EEB" w:rsidP="00CC588B">
            <w:pPr>
              <w:jc w:val="center"/>
              <w:rPr>
                <w:rFonts w:ascii="Times New Roman" w:hAnsi="Times New Roman" w:cs="Times New Roman"/>
                <w:sz w:val="28"/>
                <w:szCs w:val="28"/>
              </w:rPr>
            </w:pPr>
          </w:p>
        </w:tc>
        <w:tc>
          <w:tcPr>
            <w:tcW w:w="1559" w:type="dxa"/>
          </w:tcPr>
          <w:p w:rsidR="00201EEB" w:rsidRPr="00D45ED8" w:rsidRDefault="00201EEB" w:rsidP="00CC588B">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НЕТ</w:t>
            </w:r>
          </w:p>
        </w:tc>
        <w:tc>
          <w:tcPr>
            <w:tcW w:w="1843" w:type="dxa"/>
          </w:tcPr>
          <w:p w:rsidR="00201EEB" w:rsidRDefault="00201EEB" w:rsidP="00CC588B">
            <w:pPr>
              <w:jc w:val="center"/>
              <w:rPr>
                <w:rFonts w:ascii="Times New Roman" w:hAnsi="Times New Roman" w:cs="Times New Roman"/>
                <w:sz w:val="28"/>
                <w:szCs w:val="28"/>
              </w:rPr>
            </w:pPr>
            <w:r>
              <w:rPr>
                <w:rFonts w:ascii="Times New Roman" w:hAnsi="Times New Roman" w:cs="Times New Roman"/>
                <w:sz w:val="28"/>
                <w:szCs w:val="28"/>
              </w:rPr>
              <w:t>ЕСТЬ</w:t>
            </w:r>
          </w:p>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1-2 классы</w:t>
            </w:r>
          </w:p>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3-4 классы</w:t>
            </w:r>
          </w:p>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5-6 классы</w:t>
            </w:r>
          </w:p>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7-8 классы</w:t>
            </w:r>
          </w:p>
          <w:p w:rsidR="00201EEB" w:rsidRPr="00D45ED8"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9-11 классы</w:t>
            </w:r>
          </w:p>
        </w:tc>
      </w:tr>
      <w:tr w:rsidR="00201EEB" w:rsidTr="00CC588B">
        <w:tc>
          <w:tcPr>
            <w:tcW w:w="812" w:type="dxa"/>
          </w:tcPr>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2869" w:type="dxa"/>
            <w:vAlign w:val="center"/>
          </w:tcPr>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t>Безопасность на метрополитене</w:t>
            </w:r>
          </w:p>
        </w:tc>
        <w:tc>
          <w:tcPr>
            <w:tcW w:w="6946" w:type="dxa"/>
          </w:tcPr>
          <w:p w:rsidR="00201EEB" w:rsidRPr="00D45ED8" w:rsidRDefault="00201EEB" w:rsidP="00CC588B">
            <w:pPr>
              <w:jc w:val="center"/>
              <w:rPr>
                <w:rFonts w:ascii="Times New Roman" w:hAnsi="Times New Roman" w:cs="Times New Roman"/>
                <w:sz w:val="28"/>
                <w:szCs w:val="28"/>
              </w:rPr>
            </w:pPr>
            <w:r w:rsidRPr="00622286">
              <w:rPr>
                <w:rFonts w:ascii="Times New Roman" w:hAnsi="Times New Roman" w:cs="Times New Roman"/>
                <w:sz w:val="28"/>
                <w:szCs w:val="28"/>
              </w:rPr>
              <w:t>Что такое метрополитен? Система безопасности в метро. История метрополитена.</w:t>
            </w:r>
            <w:r>
              <w:rPr>
                <w:rFonts w:ascii="Times New Roman" w:hAnsi="Times New Roman" w:cs="Times New Roman"/>
                <w:sz w:val="28"/>
                <w:szCs w:val="28"/>
              </w:rPr>
              <w:t xml:space="preserve"> </w:t>
            </w:r>
            <w:r w:rsidRPr="00622286">
              <w:rPr>
                <w:rFonts w:ascii="Times New Roman" w:hAnsi="Times New Roman" w:cs="Times New Roman"/>
                <w:sz w:val="28"/>
                <w:szCs w:val="28"/>
              </w:rPr>
              <w:t>МЦК (Что это такое, когда была открыта, особенности движения, основные параметры, проезд по МЦК). Основные опасности в метро. Правила этикета в московском метрополитене. ПМП в метро. Какие еще опасные ситуации нас подстерегают на транспорте. Рекомендации по безопасному поведению в метро</w:t>
            </w:r>
          </w:p>
        </w:tc>
        <w:tc>
          <w:tcPr>
            <w:tcW w:w="1701" w:type="dxa"/>
          </w:tcPr>
          <w:p w:rsidR="00201EEB" w:rsidRPr="00D45ED8" w:rsidRDefault="00201EEB" w:rsidP="00CC588B">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НЕТ</w:t>
            </w:r>
          </w:p>
        </w:tc>
        <w:tc>
          <w:tcPr>
            <w:tcW w:w="1559" w:type="dxa"/>
          </w:tcPr>
          <w:p w:rsidR="00201EEB" w:rsidRPr="00D45ED8" w:rsidRDefault="00201EEB" w:rsidP="00CC588B">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НЕТ</w:t>
            </w:r>
          </w:p>
        </w:tc>
        <w:tc>
          <w:tcPr>
            <w:tcW w:w="1843" w:type="dxa"/>
          </w:tcPr>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ЕСТЬ</w:t>
            </w:r>
          </w:p>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1-2 классы</w:t>
            </w:r>
          </w:p>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3-4 классы</w:t>
            </w:r>
          </w:p>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5-6 классы</w:t>
            </w:r>
          </w:p>
          <w:p w:rsidR="00201EEB" w:rsidRDefault="00201EEB" w:rsidP="00CC588B">
            <w:pPr>
              <w:jc w:val="center"/>
              <w:rPr>
                <w:rFonts w:ascii="Times New Roman" w:hAnsi="Times New Roman" w:cs="Times New Roman"/>
                <w:sz w:val="28"/>
                <w:szCs w:val="28"/>
              </w:rPr>
            </w:pPr>
          </w:p>
          <w:p w:rsidR="00201EEB" w:rsidRPr="00D45ED8" w:rsidRDefault="00201EEB" w:rsidP="00CC588B">
            <w:pPr>
              <w:rPr>
                <w:rFonts w:ascii="Times New Roman" w:hAnsi="Times New Roman" w:cs="Times New Roman"/>
                <w:sz w:val="28"/>
                <w:szCs w:val="28"/>
              </w:rPr>
            </w:pPr>
          </w:p>
        </w:tc>
      </w:tr>
      <w:tr w:rsidR="00201EEB" w:rsidTr="00CC588B">
        <w:tc>
          <w:tcPr>
            <w:tcW w:w="812" w:type="dxa"/>
          </w:tcPr>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t>7</w:t>
            </w:r>
          </w:p>
        </w:tc>
        <w:tc>
          <w:tcPr>
            <w:tcW w:w="2869" w:type="dxa"/>
            <w:vAlign w:val="center"/>
          </w:tcPr>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t>Организация работы с дошкольниками по безопасности дорожного движения.</w:t>
            </w:r>
          </w:p>
        </w:tc>
        <w:tc>
          <w:tcPr>
            <w:tcW w:w="6946" w:type="dxa"/>
          </w:tcPr>
          <w:p w:rsidR="00201EEB" w:rsidRPr="00D45ED8" w:rsidRDefault="00201EEB" w:rsidP="00CC588B">
            <w:pPr>
              <w:jc w:val="center"/>
              <w:rPr>
                <w:rFonts w:ascii="Times New Roman" w:hAnsi="Times New Roman" w:cs="Times New Roman"/>
                <w:sz w:val="28"/>
                <w:szCs w:val="28"/>
              </w:rPr>
            </w:pPr>
            <w:r w:rsidRPr="00622286">
              <w:rPr>
                <w:rFonts w:ascii="Times New Roman" w:hAnsi="Times New Roman" w:cs="Times New Roman"/>
                <w:sz w:val="28"/>
                <w:szCs w:val="28"/>
              </w:rPr>
              <w:t xml:space="preserve">Усвоение правил поведения происходит в подражании.  Статистика ДТП с детьми за прошедший период. Основные </w:t>
            </w:r>
            <w:proofErr w:type="gramStart"/>
            <w:r w:rsidRPr="00622286">
              <w:rPr>
                <w:rFonts w:ascii="Times New Roman" w:hAnsi="Times New Roman" w:cs="Times New Roman"/>
                <w:sz w:val="28"/>
                <w:szCs w:val="28"/>
              </w:rPr>
              <w:t>причины  ДТП</w:t>
            </w:r>
            <w:proofErr w:type="gramEnd"/>
            <w:r w:rsidRPr="00622286">
              <w:rPr>
                <w:rFonts w:ascii="Times New Roman" w:hAnsi="Times New Roman" w:cs="Times New Roman"/>
                <w:sz w:val="28"/>
                <w:szCs w:val="28"/>
              </w:rPr>
              <w:t xml:space="preserve"> по вине    детей. Особенности психофизиологического развития детей. Как правильно сформировать у дошкольника навыки безопасного поведения на дороге.  Содержание и формы работы по </w:t>
            </w:r>
            <w:proofErr w:type="spellStart"/>
            <w:r w:rsidRPr="00622286">
              <w:rPr>
                <w:rFonts w:ascii="Times New Roman" w:hAnsi="Times New Roman" w:cs="Times New Roman"/>
                <w:sz w:val="28"/>
                <w:szCs w:val="28"/>
              </w:rPr>
              <w:t>пдд</w:t>
            </w:r>
            <w:proofErr w:type="spellEnd"/>
            <w:r w:rsidRPr="00622286">
              <w:rPr>
                <w:rFonts w:ascii="Times New Roman" w:hAnsi="Times New Roman" w:cs="Times New Roman"/>
                <w:sz w:val="28"/>
                <w:szCs w:val="28"/>
              </w:rPr>
              <w:t xml:space="preserve"> (1-</w:t>
            </w:r>
            <w:proofErr w:type="gramStart"/>
            <w:r w:rsidRPr="00622286">
              <w:rPr>
                <w:rFonts w:ascii="Times New Roman" w:hAnsi="Times New Roman" w:cs="Times New Roman"/>
                <w:sz w:val="28"/>
                <w:szCs w:val="28"/>
              </w:rPr>
              <w:t>я ,</w:t>
            </w:r>
            <w:proofErr w:type="gramEnd"/>
            <w:r w:rsidRPr="00622286">
              <w:rPr>
                <w:rFonts w:ascii="Times New Roman" w:hAnsi="Times New Roman" w:cs="Times New Roman"/>
                <w:sz w:val="28"/>
                <w:szCs w:val="28"/>
              </w:rPr>
              <w:t xml:space="preserve"> 2-я младшие группы, средняя группа, старшая группа, подготовительная группа). Как и когда говорить с детьми о ПДД. Работа с родителями по профилактике ДДТТ. Материальная база по ПДД в ДОУ. Работа с детьми по ПДД в ДОУ.</w:t>
            </w:r>
          </w:p>
        </w:tc>
        <w:tc>
          <w:tcPr>
            <w:tcW w:w="1701" w:type="dxa"/>
          </w:tcPr>
          <w:p w:rsidR="00201EEB" w:rsidRDefault="00201EEB" w:rsidP="00CC588B">
            <w:pPr>
              <w:jc w:val="center"/>
              <w:rPr>
                <w:rFonts w:ascii="Times New Roman" w:hAnsi="Times New Roman" w:cs="Times New Roman"/>
                <w:sz w:val="28"/>
                <w:szCs w:val="28"/>
              </w:rPr>
            </w:pPr>
            <w:r>
              <w:rPr>
                <w:rFonts w:ascii="Times New Roman" w:hAnsi="Times New Roman" w:cs="Times New Roman"/>
                <w:sz w:val="28"/>
                <w:szCs w:val="28"/>
              </w:rPr>
              <w:t>ЕСТЬ</w:t>
            </w:r>
          </w:p>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t>Родители ДОУ</w:t>
            </w:r>
          </w:p>
        </w:tc>
        <w:tc>
          <w:tcPr>
            <w:tcW w:w="1559" w:type="dxa"/>
          </w:tcPr>
          <w:p w:rsidR="00201EEB" w:rsidRPr="00D45ED8" w:rsidRDefault="00201EEB" w:rsidP="00CC588B">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НЕТ</w:t>
            </w:r>
          </w:p>
        </w:tc>
        <w:tc>
          <w:tcPr>
            <w:tcW w:w="1843" w:type="dxa"/>
          </w:tcPr>
          <w:p w:rsidR="00201EEB" w:rsidRPr="00D45ED8" w:rsidRDefault="00201EEB" w:rsidP="00CC588B">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НЕТ</w:t>
            </w:r>
          </w:p>
        </w:tc>
      </w:tr>
      <w:tr w:rsidR="00201EEB" w:rsidTr="00CC588B">
        <w:tc>
          <w:tcPr>
            <w:tcW w:w="812" w:type="dxa"/>
          </w:tcPr>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t>8</w:t>
            </w:r>
          </w:p>
        </w:tc>
        <w:tc>
          <w:tcPr>
            <w:tcW w:w="2869" w:type="dxa"/>
            <w:vAlign w:val="center"/>
          </w:tcPr>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t>Дорожная безопасность</w:t>
            </w:r>
          </w:p>
        </w:tc>
        <w:tc>
          <w:tcPr>
            <w:tcW w:w="6946" w:type="dxa"/>
          </w:tcPr>
          <w:p w:rsidR="00201EEB" w:rsidRPr="00D45ED8" w:rsidRDefault="00201EEB" w:rsidP="00CC588B">
            <w:pPr>
              <w:jc w:val="center"/>
              <w:rPr>
                <w:rFonts w:ascii="Times New Roman" w:hAnsi="Times New Roman" w:cs="Times New Roman"/>
                <w:sz w:val="28"/>
                <w:szCs w:val="28"/>
              </w:rPr>
            </w:pPr>
            <w:r w:rsidRPr="00622286">
              <w:rPr>
                <w:rFonts w:ascii="Times New Roman" w:hAnsi="Times New Roman" w:cs="Times New Roman"/>
                <w:sz w:val="28"/>
                <w:szCs w:val="28"/>
              </w:rPr>
              <w:t xml:space="preserve">Усвоение правил поведения происходит в подражании. Родители за рулем. «Популярные штрафы». Анализ ДДТТ за год. Причины ДТП, совершенных по вине детей. Как с помощью взрослых (педагогов, родителей, </w:t>
            </w:r>
            <w:r w:rsidRPr="00622286">
              <w:rPr>
                <w:rFonts w:ascii="Times New Roman" w:hAnsi="Times New Roman" w:cs="Times New Roman"/>
                <w:sz w:val="28"/>
                <w:szCs w:val="28"/>
              </w:rPr>
              <w:lastRenderedPageBreak/>
              <w:t>воспитателей) осуществлять профилактику детского дорожно-транспортного травматизма. Как и когда говорить с детьми о ПДД. Правила безопасной перевозки детей в автомобиле. Куда можно обратиться за помощью с детьми.</w:t>
            </w:r>
          </w:p>
        </w:tc>
        <w:tc>
          <w:tcPr>
            <w:tcW w:w="1701" w:type="dxa"/>
          </w:tcPr>
          <w:p w:rsidR="00201EEB" w:rsidRDefault="00201EEB" w:rsidP="00CC588B">
            <w:pPr>
              <w:jc w:val="center"/>
              <w:rPr>
                <w:rFonts w:ascii="Times New Roman" w:hAnsi="Times New Roman" w:cs="Times New Roman"/>
                <w:sz w:val="28"/>
                <w:szCs w:val="28"/>
              </w:rPr>
            </w:pPr>
            <w:r>
              <w:rPr>
                <w:rFonts w:ascii="Times New Roman" w:hAnsi="Times New Roman" w:cs="Times New Roman"/>
                <w:sz w:val="28"/>
                <w:szCs w:val="28"/>
              </w:rPr>
              <w:lastRenderedPageBreak/>
              <w:t>ЕСТЬ</w:t>
            </w:r>
          </w:p>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Родители ДОУ</w:t>
            </w:r>
          </w:p>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1-4 классы</w:t>
            </w:r>
          </w:p>
          <w:p w:rsidR="00201EEB" w:rsidRPr="00D45ED8"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5-11 классы</w:t>
            </w:r>
          </w:p>
        </w:tc>
        <w:tc>
          <w:tcPr>
            <w:tcW w:w="1559" w:type="dxa"/>
          </w:tcPr>
          <w:p w:rsidR="00201EEB" w:rsidRPr="00D45ED8" w:rsidRDefault="00201EEB" w:rsidP="00CC588B">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НЕТ</w:t>
            </w:r>
          </w:p>
        </w:tc>
        <w:tc>
          <w:tcPr>
            <w:tcW w:w="1843" w:type="dxa"/>
          </w:tcPr>
          <w:p w:rsidR="00201EEB" w:rsidRPr="00D45ED8" w:rsidRDefault="00201EEB" w:rsidP="00CC588B">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НЕТ</w:t>
            </w:r>
          </w:p>
        </w:tc>
      </w:tr>
      <w:tr w:rsidR="00201EEB" w:rsidTr="00CC588B">
        <w:tc>
          <w:tcPr>
            <w:tcW w:w="812" w:type="dxa"/>
          </w:tcPr>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2869" w:type="dxa"/>
            <w:vAlign w:val="center"/>
          </w:tcPr>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t>Правила перевозки детей в автомобиле</w:t>
            </w:r>
          </w:p>
        </w:tc>
        <w:tc>
          <w:tcPr>
            <w:tcW w:w="6946" w:type="dxa"/>
          </w:tcPr>
          <w:p w:rsidR="00201EEB" w:rsidRPr="00D45ED8" w:rsidRDefault="00201EEB" w:rsidP="00CC588B">
            <w:pPr>
              <w:jc w:val="center"/>
              <w:rPr>
                <w:rFonts w:ascii="Times New Roman" w:hAnsi="Times New Roman" w:cs="Times New Roman"/>
                <w:sz w:val="28"/>
                <w:szCs w:val="28"/>
              </w:rPr>
            </w:pPr>
            <w:r w:rsidRPr="00622286">
              <w:rPr>
                <w:rFonts w:ascii="Times New Roman" w:hAnsi="Times New Roman" w:cs="Times New Roman"/>
                <w:sz w:val="28"/>
                <w:szCs w:val="28"/>
              </w:rPr>
              <w:t>С детским креслом или можно без? Для чего необходимо детское кресло в автомобиле? Что такое «Детское удерживающее устройство»? Группы детских удерживающих устройств. Какие детские удерживающие устройства можно использовать? Где лучше всег</w:t>
            </w:r>
            <w:r>
              <w:rPr>
                <w:rFonts w:ascii="Times New Roman" w:hAnsi="Times New Roman" w:cs="Times New Roman"/>
                <w:sz w:val="28"/>
                <w:szCs w:val="28"/>
              </w:rPr>
              <w:t>о устанавливать детское кресло?</w:t>
            </w:r>
          </w:p>
        </w:tc>
        <w:tc>
          <w:tcPr>
            <w:tcW w:w="1701" w:type="dxa"/>
          </w:tcPr>
          <w:p w:rsidR="00201EEB" w:rsidRDefault="00201EEB" w:rsidP="00CC588B">
            <w:pPr>
              <w:jc w:val="center"/>
              <w:rPr>
                <w:rFonts w:ascii="Times New Roman" w:hAnsi="Times New Roman" w:cs="Times New Roman"/>
                <w:sz w:val="28"/>
                <w:szCs w:val="28"/>
              </w:rPr>
            </w:pPr>
            <w:r>
              <w:rPr>
                <w:rFonts w:ascii="Times New Roman" w:hAnsi="Times New Roman" w:cs="Times New Roman"/>
                <w:sz w:val="28"/>
                <w:szCs w:val="28"/>
              </w:rPr>
              <w:t>ЕСТЬ</w:t>
            </w:r>
          </w:p>
          <w:p w:rsidR="00201EEB" w:rsidRDefault="00201EEB" w:rsidP="00CC588B">
            <w:pPr>
              <w:jc w:val="center"/>
              <w:rPr>
                <w:rFonts w:ascii="Times New Roman" w:hAnsi="Times New Roman" w:cs="Times New Roman"/>
                <w:sz w:val="28"/>
                <w:szCs w:val="28"/>
              </w:rPr>
            </w:pPr>
            <w:r>
              <w:rPr>
                <w:rFonts w:ascii="Times New Roman" w:hAnsi="Times New Roman" w:cs="Times New Roman"/>
                <w:sz w:val="28"/>
                <w:szCs w:val="28"/>
              </w:rPr>
              <w:t>Родители ДОУ</w:t>
            </w:r>
          </w:p>
          <w:p w:rsidR="00201EEB" w:rsidRDefault="00201EEB" w:rsidP="00CC588B">
            <w:pPr>
              <w:jc w:val="center"/>
              <w:rPr>
                <w:rFonts w:ascii="Times New Roman" w:hAnsi="Times New Roman" w:cs="Times New Roman"/>
                <w:sz w:val="28"/>
                <w:szCs w:val="28"/>
              </w:rPr>
            </w:pPr>
            <w:r>
              <w:rPr>
                <w:rFonts w:ascii="Times New Roman" w:hAnsi="Times New Roman" w:cs="Times New Roman"/>
                <w:sz w:val="28"/>
                <w:szCs w:val="28"/>
              </w:rPr>
              <w:t>1-5 классы</w:t>
            </w:r>
          </w:p>
          <w:p w:rsidR="00201EEB" w:rsidRPr="00D45ED8" w:rsidRDefault="00201EEB" w:rsidP="00CC588B">
            <w:pPr>
              <w:rPr>
                <w:rFonts w:ascii="Times New Roman" w:hAnsi="Times New Roman" w:cs="Times New Roman"/>
                <w:sz w:val="28"/>
                <w:szCs w:val="28"/>
              </w:rPr>
            </w:pPr>
          </w:p>
        </w:tc>
        <w:tc>
          <w:tcPr>
            <w:tcW w:w="1559" w:type="dxa"/>
          </w:tcPr>
          <w:p w:rsidR="00201EEB" w:rsidRPr="00D45ED8" w:rsidRDefault="00201EEB" w:rsidP="00CC588B">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НЕТ</w:t>
            </w:r>
          </w:p>
        </w:tc>
        <w:tc>
          <w:tcPr>
            <w:tcW w:w="1843" w:type="dxa"/>
          </w:tcPr>
          <w:p w:rsidR="00201EEB" w:rsidRPr="00D45ED8" w:rsidRDefault="00201EEB" w:rsidP="00CC588B">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НЕТ</w:t>
            </w:r>
          </w:p>
        </w:tc>
      </w:tr>
      <w:tr w:rsidR="00201EEB" w:rsidTr="00CC588B">
        <w:tc>
          <w:tcPr>
            <w:tcW w:w="812" w:type="dxa"/>
          </w:tcPr>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t>10</w:t>
            </w:r>
          </w:p>
        </w:tc>
        <w:tc>
          <w:tcPr>
            <w:tcW w:w="2869" w:type="dxa"/>
            <w:vAlign w:val="center"/>
          </w:tcPr>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t>Работа с родителями по профилактике ДДТТ</w:t>
            </w:r>
          </w:p>
        </w:tc>
        <w:tc>
          <w:tcPr>
            <w:tcW w:w="6946" w:type="dxa"/>
          </w:tcPr>
          <w:p w:rsidR="00201EEB" w:rsidRPr="00D45ED8" w:rsidRDefault="00201EEB" w:rsidP="00CC588B">
            <w:pPr>
              <w:jc w:val="center"/>
              <w:rPr>
                <w:rFonts w:ascii="Times New Roman" w:hAnsi="Times New Roman" w:cs="Times New Roman"/>
                <w:sz w:val="28"/>
                <w:szCs w:val="28"/>
              </w:rPr>
            </w:pPr>
            <w:r w:rsidRPr="00622286">
              <w:rPr>
                <w:rFonts w:ascii="Times New Roman" w:hAnsi="Times New Roman" w:cs="Times New Roman"/>
                <w:sz w:val="28"/>
                <w:szCs w:val="28"/>
              </w:rPr>
              <w:t>Причины ДТП с участием детей. Статистика ДТП с участием детей. Психология детей в дорожном движении. Пример для ребёнка – Вы! Родители! Правила перевозки детей в автомобиле. Правила безопасной езды на велосипеде.</w:t>
            </w:r>
            <w:r>
              <w:rPr>
                <w:rFonts w:ascii="Times New Roman" w:hAnsi="Times New Roman" w:cs="Times New Roman"/>
                <w:sz w:val="28"/>
                <w:szCs w:val="28"/>
              </w:rPr>
              <w:t xml:space="preserve"> Скутер – опасность, развлечение или средство передвижения?</w:t>
            </w:r>
          </w:p>
        </w:tc>
        <w:tc>
          <w:tcPr>
            <w:tcW w:w="1701" w:type="dxa"/>
          </w:tcPr>
          <w:p w:rsidR="00201EEB" w:rsidRDefault="00201EEB" w:rsidP="00CC588B">
            <w:pPr>
              <w:jc w:val="center"/>
              <w:rPr>
                <w:rFonts w:ascii="Times New Roman" w:hAnsi="Times New Roman" w:cs="Times New Roman"/>
                <w:sz w:val="28"/>
                <w:szCs w:val="28"/>
              </w:rPr>
            </w:pPr>
            <w:r>
              <w:rPr>
                <w:rFonts w:ascii="Times New Roman" w:hAnsi="Times New Roman" w:cs="Times New Roman"/>
                <w:sz w:val="28"/>
                <w:szCs w:val="28"/>
              </w:rPr>
              <w:t>ЕСТЬ</w:t>
            </w:r>
          </w:p>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1-5 классы</w:t>
            </w:r>
          </w:p>
          <w:p w:rsidR="00201EEB" w:rsidRPr="00D45ED8"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6-9 классы</w:t>
            </w:r>
          </w:p>
        </w:tc>
        <w:tc>
          <w:tcPr>
            <w:tcW w:w="1559" w:type="dxa"/>
          </w:tcPr>
          <w:p w:rsidR="00201EEB" w:rsidRPr="00D45ED8" w:rsidRDefault="00201EEB" w:rsidP="00CC588B">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НЕТ</w:t>
            </w:r>
          </w:p>
        </w:tc>
        <w:tc>
          <w:tcPr>
            <w:tcW w:w="1843" w:type="dxa"/>
          </w:tcPr>
          <w:p w:rsidR="00201EEB" w:rsidRPr="00D45ED8" w:rsidRDefault="00201EEB" w:rsidP="00CC588B">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НЕТ</w:t>
            </w:r>
          </w:p>
        </w:tc>
      </w:tr>
      <w:tr w:rsidR="00201EEB" w:rsidTr="00CC588B">
        <w:tc>
          <w:tcPr>
            <w:tcW w:w="812" w:type="dxa"/>
          </w:tcPr>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t>11</w:t>
            </w:r>
          </w:p>
        </w:tc>
        <w:tc>
          <w:tcPr>
            <w:tcW w:w="2869" w:type="dxa"/>
            <w:vAlign w:val="center"/>
          </w:tcPr>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t>Дорога – ошибок не прощает.</w:t>
            </w:r>
          </w:p>
        </w:tc>
        <w:tc>
          <w:tcPr>
            <w:tcW w:w="6946" w:type="dxa"/>
          </w:tcPr>
          <w:p w:rsidR="00201EEB" w:rsidRPr="00D45ED8" w:rsidRDefault="00201EEB" w:rsidP="00CC588B">
            <w:pPr>
              <w:jc w:val="center"/>
              <w:rPr>
                <w:rFonts w:ascii="Times New Roman" w:hAnsi="Times New Roman" w:cs="Times New Roman"/>
                <w:sz w:val="28"/>
                <w:szCs w:val="28"/>
              </w:rPr>
            </w:pPr>
            <w:r w:rsidRPr="00384202">
              <w:rPr>
                <w:rFonts w:ascii="Times New Roman" w:hAnsi="Times New Roman" w:cs="Times New Roman"/>
                <w:sz w:val="28"/>
                <w:szCs w:val="28"/>
              </w:rPr>
              <w:t xml:space="preserve">Причины ДТП </w:t>
            </w:r>
            <w:r>
              <w:rPr>
                <w:rFonts w:ascii="Times New Roman" w:hAnsi="Times New Roman" w:cs="Times New Roman"/>
                <w:sz w:val="28"/>
                <w:szCs w:val="28"/>
              </w:rPr>
              <w:t xml:space="preserve">с участием детей и подростков, </w:t>
            </w:r>
            <w:proofErr w:type="spellStart"/>
            <w:proofErr w:type="gramStart"/>
            <w:r>
              <w:rPr>
                <w:rFonts w:ascii="Times New Roman" w:hAnsi="Times New Roman" w:cs="Times New Roman"/>
                <w:sz w:val="28"/>
                <w:szCs w:val="28"/>
              </w:rPr>
              <w:t>психо</w:t>
            </w:r>
            <w:proofErr w:type="spellEnd"/>
            <w:r>
              <w:rPr>
                <w:rFonts w:ascii="Times New Roman" w:hAnsi="Times New Roman" w:cs="Times New Roman"/>
                <w:sz w:val="28"/>
                <w:szCs w:val="28"/>
              </w:rPr>
              <w:t>-физиологические</w:t>
            </w:r>
            <w:proofErr w:type="gramEnd"/>
            <w:r>
              <w:rPr>
                <w:rFonts w:ascii="Times New Roman" w:hAnsi="Times New Roman" w:cs="Times New Roman"/>
                <w:sz w:val="28"/>
                <w:szCs w:val="28"/>
              </w:rPr>
              <w:t xml:space="preserve"> и возрастные особенности детей. Что могут сами дети. Ошибки при обучении детей правилам дорожного движения. Дорожные знаки, которые должны знать дети. Детское удерживающие устройство.</w:t>
            </w:r>
          </w:p>
        </w:tc>
        <w:tc>
          <w:tcPr>
            <w:tcW w:w="1701" w:type="dxa"/>
          </w:tcPr>
          <w:p w:rsidR="00201EEB" w:rsidRDefault="00201EEB" w:rsidP="00CC588B">
            <w:pPr>
              <w:jc w:val="center"/>
              <w:rPr>
                <w:rFonts w:ascii="Times New Roman" w:hAnsi="Times New Roman" w:cs="Times New Roman"/>
                <w:sz w:val="28"/>
                <w:szCs w:val="28"/>
              </w:rPr>
            </w:pPr>
            <w:r>
              <w:rPr>
                <w:rFonts w:ascii="Times New Roman" w:hAnsi="Times New Roman" w:cs="Times New Roman"/>
                <w:sz w:val="28"/>
                <w:szCs w:val="28"/>
              </w:rPr>
              <w:t>ЕСТЬ</w:t>
            </w:r>
          </w:p>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t>1-9 классы</w:t>
            </w:r>
          </w:p>
        </w:tc>
        <w:tc>
          <w:tcPr>
            <w:tcW w:w="1559" w:type="dxa"/>
          </w:tcPr>
          <w:p w:rsidR="00201EEB" w:rsidRPr="00D45ED8" w:rsidRDefault="00201EEB" w:rsidP="00CC588B">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НЕТ</w:t>
            </w:r>
          </w:p>
        </w:tc>
        <w:tc>
          <w:tcPr>
            <w:tcW w:w="1843" w:type="dxa"/>
          </w:tcPr>
          <w:p w:rsidR="00201EEB" w:rsidRPr="00D45ED8" w:rsidRDefault="00201EEB" w:rsidP="00CC588B">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НЕТ</w:t>
            </w:r>
          </w:p>
        </w:tc>
      </w:tr>
      <w:tr w:rsidR="00201EEB" w:rsidTr="00CC588B">
        <w:tc>
          <w:tcPr>
            <w:tcW w:w="812" w:type="dxa"/>
          </w:tcPr>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t>12</w:t>
            </w:r>
          </w:p>
        </w:tc>
        <w:tc>
          <w:tcPr>
            <w:tcW w:w="2869" w:type="dxa"/>
            <w:vAlign w:val="center"/>
          </w:tcPr>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t xml:space="preserve">Повышение компетенций педагогов и </w:t>
            </w:r>
            <w:r>
              <w:rPr>
                <w:rFonts w:ascii="Times New Roman" w:hAnsi="Times New Roman" w:cs="Times New Roman"/>
                <w:sz w:val="28"/>
                <w:szCs w:val="28"/>
              </w:rPr>
              <w:lastRenderedPageBreak/>
              <w:t>родителей в профилактике ДДТТ</w:t>
            </w:r>
          </w:p>
        </w:tc>
        <w:tc>
          <w:tcPr>
            <w:tcW w:w="6946" w:type="dxa"/>
          </w:tcPr>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Причины ДТП на территории РФ. Статистика ДТП с участием детей по г. Москве. Распределение ДТП с участием детей по месяцам и по времени суток. </w:t>
            </w:r>
            <w:r>
              <w:rPr>
                <w:rFonts w:ascii="Times New Roman" w:hAnsi="Times New Roman" w:cs="Times New Roman"/>
                <w:sz w:val="28"/>
                <w:szCs w:val="28"/>
              </w:rPr>
              <w:lastRenderedPageBreak/>
              <w:t xml:space="preserve">Основные причины ДТП с участием детей и подростков. Соблюдают ли сами взрослые ПДД? Психофизиологические и возрастные особенности детей. Важно знать, что могут сами дети. Взрослые – главный пример в жизни ребёнка. Ошибки при обучении детей </w:t>
            </w:r>
            <w:proofErr w:type="spellStart"/>
            <w:r>
              <w:rPr>
                <w:rFonts w:ascii="Times New Roman" w:hAnsi="Times New Roman" w:cs="Times New Roman"/>
                <w:sz w:val="28"/>
                <w:szCs w:val="28"/>
              </w:rPr>
              <w:t>пдд</w:t>
            </w:r>
            <w:proofErr w:type="spellEnd"/>
            <w:r>
              <w:rPr>
                <w:rFonts w:ascii="Times New Roman" w:hAnsi="Times New Roman" w:cs="Times New Roman"/>
                <w:sz w:val="28"/>
                <w:szCs w:val="28"/>
              </w:rPr>
              <w:t>. Дорожные знаки, которые должны знать дети. С детским креслом или без? Можно ли оставлять одного ребёнка в машине.</w:t>
            </w:r>
          </w:p>
        </w:tc>
        <w:tc>
          <w:tcPr>
            <w:tcW w:w="1701" w:type="dxa"/>
          </w:tcPr>
          <w:p w:rsidR="00201EEB" w:rsidRDefault="00201EEB" w:rsidP="00CC588B">
            <w:pPr>
              <w:jc w:val="center"/>
              <w:rPr>
                <w:rFonts w:ascii="Times New Roman" w:hAnsi="Times New Roman" w:cs="Times New Roman"/>
                <w:sz w:val="28"/>
                <w:szCs w:val="28"/>
              </w:rPr>
            </w:pPr>
            <w:r>
              <w:rPr>
                <w:rFonts w:ascii="Times New Roman" w:hAnsi="Times New Roman" w:cs="Times New Roman"/>
                <w:sz w:val="28"/>
                <w:szCs w:val="28"/>
              </w:rPr>
              <w:lastRenderedPageBreak/>
              <w:t>ЕСТЬ</w:t>
            </w:r>
          </w:p>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Родители ДОУ</w:t>
            </w:r>
          </w:p>
          <w:p w:rsidR="00201EEB" w:rsidRPr="00D45ED8"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1-5 классы</w:t>
            </w:r>
          </w:p>
        </w:tc>
        <w:tc>
          <w:tcPr>
            <w:tcW w:w="1559" w:type="dxa"/>
          </w:tcPr>
          <w:p w:rsidR="00201EEB" w:rsidRDefault="00201EEB" w:rsidP="00CC588B">
            <w:pPr>
              <w:jc w:val="center"/>
              <w:rPr>
                <w:rFonts w:ascii="Times New Roman" w:hAnsi="Times New Roman" w:cs="Times New Roman"/>
                <w:sz w:val="28"/>
                <w:szCs w:val="28"/>
              </w:rPr>
            </w:pPr>
            <w:r>
              <w:rPr>
                <w:rFonts w:ascii="Times New Roman" w:hAnsi="Times New Roman" w:cs="Times New Roman"/>
                <w:sz w:val="28"/>
                <w:szCs w:val="28"/>
              </w:rPr>
              <w:lastRenderedPageBreak/>
              <w:t>ЕСТЬ</w:t>
            </w:r>
          </w:p>
          <w:p w:rsidR="00201EEB"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Педагоги ДОУ</w:t>
            </w:r>
          </w:p>
          <w:p w:rsidR="00201EEB" w:rsidRPr="00D45ED8"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1-5 классы</w:t>
            </w:r>
          </w:p>
        </w:tc>
        <w:tc>
          <w:tcPr>
            <w:tcW w:w="1843" w:type="dxa"/>
          </w:tcPr>
          <w:p w:rsidR="00201EEB" w:rsidRPr="00D45ED8" w:rsidRDefault="00201EEB" w:rsidP="00CC588B">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НЕТ</w:t>
            </w:r>
          </w:p>
        </w:tc>
      </w:tr>
      <w:tr w:rsidR="00201EEB" w:rsidTr="00CC588B">
        <w:tc>
          <w:tcPr>
            <w:tcW w:w="812" w:type="dxa"/>
          </w:tcPr>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2869" w:type="dxa"/>
            <w:vAlign w:val="center"/>
          </w:tcPr>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t>Организация педагогического процесса в системе непрерывного образования по формированию культуры безопасного поведения детей на дороге.</w:t>
            </w:r>
          </w:p>
        </w:tc>
        <w:tc>
          <w:tcPr>
            <w:tcW w:w="6946" w:type="dxa"/>
          </w:tcPr>
          <w:p w:rsidR="00201EEB" w:rsidRPr="00D45ED8" w:rsidRDefault="00201EEB" w:rsidP="00CC588B">
            <w:pPr>
              <w:jc w:val="center"/>
              <w:rPr>
                <w:rFonts w:ascii="Times New Roman" w:hAnsi="Times New Roman" w:cs="Times New Roman"/>
                <w:sz w:val="28"/>
                <w:szCs w:val="28"/>
              </w:rPr>
            </w:pPr>
            <w:r>
              <w:rPr>
                <w:rFonts w:ascii="Times New Roman" w:hAnsi="Times New Roman" w:cs="Times New Roman"/>
                <w:sz w:val="28"/>
                <w:szCs w:val="28"/>
              </w:rPr>
              <w:t xml:space="preserve">Формирование культуры безопасного поведения детей на дороге. Целостная и непрерывная система по обучению детей </w:t>
            </w:r>
            <w:proofErr w:type="spellStart"/>
            <w:r>
              <w:rPr>
                <w:rFonts w:ascii="Times New Roman" w:hAnsi="Times New Roman" w:cs="Times New Roman"/>
                <w:sz w:val="28"/>
                <w:szCs w:val="28"/>
              </w:rPr>
              <w:t>пдд</w:t>
            </w:r>
            <w:proofErr w:type="spellEnd"/>
            <w:r>
              <w:rPr>
                <w:rFonts w:ascii="Times New Roman" w:hAnsi="Times New Roman" w:cs="Times New Roman"/>
                <w:sz w:val="28"/>
                <w:szCs w:val="28"/>
              </w:rPr>
              <w:t xml:space="preserve">. Принципы организации работы с детьми по обучению детей </w:t>
            </w:r>
            <w:proofErr w:type="spellStart"/>
            <w:r>
              <w:rPr>
                <w:rFonts w:ascii="Times New Roman" w:hAnsi="Times New Roman" w:cs="Times New Roman"/>
                <w:sz w:val="28"/>
                <w:szCs w:val="28"/>
              </w:rPr>
              <w:t>пдд</w:t>
            </w:r>
            <w:proofErr w:type="spellEnd"/>
            <w:r>
              <w:rPr>
                <w:rFonts w:ascii="Times New Roman" w:hAnsi="Times New Roman" w:cs="Times New Roman"/>
                <w:sz w:val="28"/>
                <w:szCs w:val="28"/>
              </w:rPr>
              <w:t xml:space="preserve">. Какие недостатки при обучении детей </w:t>
            </w:r>
            <w:proofErr w:type="spellStart"/>
            <w:r>
              <w:rPr>
                <w:rFonts w:ascii="Times New Roman" w:hAnsi="Times New Roman" w:cs="Times New Roman"/>
                <w:sz w:val="28"/>
                <w:szCs w:val="28"/>
              </w:rPr>
              <w:t>пдд</w:t>
            </w:r>
            <w:proofErr w:type="spellEnd"/>
            <w:r>
              <w:rPr>
                <w:rFonts w:ascii="Times New Roman" w:hAnsi="Times New Roman" w:cs="Times New Roman"/>
                <w:sz w:val="28"/>
                <w:szCs w:val="28"/>
              </w:rPr>
              <w:t xml:space="preserve"> нужно преодолевать. Эффективность профилактической деятельности по обучению детей </w:t>
            </w:r>
            <w:proofErr w:type="spellStart"/>
            <w:r>
              <w:rPr>
                <w:rFonts w:ascii="Times New Roman" w:hAnsi="Times New Roman" w:cs="Times New Roman"/>
                <w:sz w:val="28"/>
                <w:szCs w:val="28"/>
              </w:rPr>
              <w:t>пдд</w:t>
            </w:r>
            <w:proofErr w:type="spellEnd"/>
            <w:r>
              <w:rPr>
                <w:rFonts w:ascii="Times New Roman" w:hAnsi="Times New Roman" w:cs="Times New Roman"/>
                <w:sz w:val="28"/>
                <w:szCs w:val="28"/>
              </w:rPr>
              <w:t xml:space="preserve">. Организация обучения детей </w:t>
            </w:r>
            <w:proofErr w:type="spellStart"/>
            <w:r>
              <w:rPr>
                <w:rFonts w:ascii="Times New Roman" w:hAnsi="Times New Roman" w:cs="Times New Roman"/>
                <w:sz w:val="28"/>
                <w:szCs w:val="28"/>
              </w:rPr>
              <w:t>пдд</w:t>
            </w:r>
            <w:proofErr w:type="spellEnd"/>
            <w:r>
              <w:rPr>
                <w:rFonts w:ascii="Times New Roman" w:hAnsi="Times New Roman" w:cs="Times New Roman"/>
                <w:sz w:val="28"/>
                <w:szCs w:val="28"/>
              </w:rPr>
              <w:t xml:space="preserve">. Рекомендации по использованию УМЛ по </w:t>
            </w:r>
            <w:proofErr w:type="spellStart"/>
            <w:r>
              <w:rPr>
                <w:rFonts w:ascii="Times New Roman" w:hAnsi="Times New Roman" w:cs="Times New Roman"/>
                <w:sz w:val="28"/>
                <w:szCs w:val="28"/>
              </w:rPr>
              <w:t>пдд</w:t>
            </w:r>
            <w:proofErr w:type="spellEnd"/>
            <w:r>
              <w:rPr>
                <w:rFonts w:ascii="Times New Roman" w:hAnsi="Times New Roman" w:cs="Times New Roman"/>
                <w:sz w:val="28"/>
                <w:szCs w:val="28"/>
              </w:rPr>
              <w:t xml:space="preserve">. Организационно-методические рекомендации педагогам для проведения занятий по </w:t>
            </w:r>
            <w:proofErr w:type="spellStart"/>
            <w:r>
              <w:rPr>
                <w:rFonts w:ascii="Times New Roman" w:hAnsi="Times New Roman" w:cs="Times New Roman"/>
                <w:sz w:val="28"/>
                <w:szCs w:val="28"/>
              </w:rPr>
              <w:t>пдд</w:t>
            </w:r>
            <w:proofErr w:type="spellEnd"/>
            <w:r>
              <w:rPr>
                <w:rFonts w:ascii="Times New Roman" w:hAnsi="Times New Roman" w:cs="Times New Roman"/>
                <w:sz w:val="28"/>
                <w:szCs w:val="28"/>
              </w:rPr>
              <w:t xml:space="preserve">. Недостатки в организации обучения детей безопасному поведению на дорогах. Эффективность обучения детей </w:t>
            </w:r>
            <w:proofErr w:type="spellStart"/>
            <w:r>
              <w:rPr>
                <w:rFonts w:ascii="Times New Roman" w:hAnsi="Times New Roman" w:cs="Times New Roman"/>
                <w:sz w:val="28"/>
                <w:szCs w:val="28"/>
              </w:rPr>
              <w:t>пдд</w:t>
            </w:r>
            <w:proofErr w:type="spellEnd"/>
            <w:r>
              <w:rPr>
                <w:rFonts w:ascii="Times New Roman" w:hAnsi="Times New Roman" w:cs="Times New Roman"/>
                <w:sz w:val="28"/>
                <w:szCs w:val="28"/>
              </w:rPr>
              <w:t>.</w:t>
            </w:r>
          </w:p>
        </w:tc>
        <w:tc>
          <w:tcPr>
            <w:tcW w:w="1701" w:type="dxa"/>
          </w:tcPr>
          <w:p w:rsidR="00201EEB" w:rsidRPr="00D45ED8" w:rsidRDefault="00201EEB" w:rsidP="00CC588B">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НЕТ</w:t>
            </w:r>
          </w:p>
        </w:tc>
        <w:tc>
          <w:tcPr>
            <w:tcW w:w="1559" w:type="dxa"/>
          </w:tcPr>
          <w:p w:rsidR="00201EEB" w:rsidRDefault="00201EEB" w:rsidP="00CC588B">
            <w:pPr>
              <w:spacing w:after="0"/>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ЕСТЬ</w:t>
            </w:r>
            <w:r>
              <w:rPr>
                <w:rFonts w:ascii="Times New Roman" w:hAnsi="Times New Roman" w:cs="Times New Roman"/>
                <w:sz w:val="28"/>
                <w:szCs w:val="28"/>
              </w:rPr>
              <w:t xml:space="preserve"> Педагоги ДОУ</w:t>
            </w:r>
          </w:p>
          <w:p w:rsidR="00201EEB" w:rsidRPr="00D45ED8" w:rsidRDefault="00201EEB" w:rsidP="00CC588B">
            <w:pPr>
              <w:spacing w:after="0"/>
              <w:jc w:val="center"/>
              <w:rPr>
                <w:rFonts w:ascii="Times New Roman" w:hAnsi="Times New Roman" w:cs="Times New Roman"/>
                <w:sz w:val="28"/>
                <w:szCs w:val="28"/>
              </w:rPr>
            </w:pPr>
            <w:r>
              <w:rPr>
                <w:rFonts w:ascii="Times New Roman" w:hAnsi="Times New Roman" w:cs="Times New Roman"/>
                <w:sz w:val="28"/>
                <w:szCs w:val="28"/>
              </w:rPr>
              <w:t>1-4 классы</w:t>
            </w:r>
          </w:p>
        </w:tc>
        <w:tc>
          <w:tcPr>
            <w:tcW w:w="1843" w:type="dxa"/>
          </w:tcPr>
          <w:p w:rsidR="00201EEB" w:rsidRPr="00D45ED8" w:rsidRDefault="00201EEB" w:rsidP="00CC588B">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НЕТ</w:t>
            </w:r>
          </w:p>
        </w:tc>
      </w:tr>
      <w:tr w:rsidR="00201EEB" w:rsidRPr="00622286" w:rsidTr="00CC588B">
        <w:trPr>
          <w:trHeight w:val="509"/>
        </w:trPr>
        <w:tc>
          <w:tcPr>
            <w:tcW w:w="812" w:type="dxa"/>
            <w:noWrap/>
          </w:tcPr>
          <w:p w:rsidR="00201EEB" w:rsidRPr="00622286" w:rsidRDefault="00201EEB" w:rsidP="00CC588B">
            <w:pPr>
              <w:spacing w:after="0" w:line="240" w:lineRule="auto"/>
              <w:ind w:left="708" w:hanging="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2869" w:type="dxa"/>
            <w:vAlign w:val="center"/>
          </w:tcPr>
          <w:p w:rsidR="00201EEB" w:rsidRDefault="00201EEB" w:rsidP="00CC588B">
            <w:pPr>
              <w:spacing w:after="0" w:line="240" w:lineRule="auto"/>
              <w:jc w:val="center"/>
              <w:rPr>
                <w:rFonts w:ascii="Times New Roman" w:eastAsia="Times New Roman" w:hAnsi="Times New Roman" w:cs="Times New Roman"/>
                <w:sz w:val="28"/>
                <w:szCs w:val="28"/>
                <w:lang w:eastAsia="ru-RU"/>
              </w:rPr>
            </w:pPr>
            <w:r w:rsidRPr="00FA7705">
              <w:rPr>
                <w:rFonts w:ascii="Times New Roman" w:eastAsia="Times New Roman" w:hAnsi="Times New Roman" w:cs="Times New Roman"/>
                <w:sz w:val="28"/>
                <w:szCs w:val="28"/>
                <w:lang w:eastAsia="ru-RU"/>
              </w:rPr>
              <w:t>«Дорожная безопасность для детей с ОВЗ»</w:t>
            </w:r>
          </w:p>
        </w:tc>
        <w:tc>
          <w:tcPr>
            <w:tcW w:w="6946" w:type="dxa"/>
          </w:tcPr>
          <w:p w:rsidR="00201EEB" w:rsidRPr="00622286" w:rsidRDefault="00201EEB" w:rsidP="00CC588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Адаптированная программа для обучающихся с ОВЗ</w:t>
            </w:r>
          </w:p>
        </w:tc>
        <w:tc>
          <w:tcPr>
            <w:tcW w:w="1701" w:type="dxa"/>
            <w:noWrap/>
          </w:tcPr>
          <w:p w:rsidR="00201EEB" w:rsidRPr="00622286" w:rsidRDefault="00201EEB" w:rsidP="00CC588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tc>
        <w:tc>
          <w:tcPr>
            <w:tcW w:w="1559" w:type="dxa"/>
          </w:tcPr>
          <w:p w:rsidR="00201EEB" w:rsidRPr="00622286" w:rsidRDefault="00201EEB" w:rsidP="00CC588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НЕТ</w:t>
            </w:r>
          </w:p>
        </w:tc>
        <w:tc>
          <w:tcPr>
            <w:tcW w:w="1843" w:type="dxa"/>
          </w:tcPr>
          <w:p w:rsidR="00201EEB" w:rsidRPr="00622286" w:rsidRDefault="00201EEB" w:rsidP="00CC588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ЕСТЬ</w:t>
            </w:r>
          </w:p>
        </w:tc>
      </w:tr>
    </w:tbl>
    <w:p w:rsidR="00201EEB" w:rsidRDefault="00201EEB" w:rsidP="00201EEB"/>
    <w:p w:rsidR="00201EEB" w:rsidRDefault="00201EEB" w:rsidP="00201EEB">
      <w:pPr>
        <w:spacing w:after="0" w:line="240" w:lineRule="auto"/>
        <w:jc w:val="center"/>
        <w:rPr>
          <w:rFonts w:ascii="Times New Roman" w:hAnsi="Times New Roman" w:cs="Times New Roman"/>
          <w:b/>
          <w:sz w:val="28"/>
          <w:szCs w:val="28"/>
        </w:rPr>
      </w:pPr>
    </w:p>
    <w:p w:rsidR="006A5F49" w:rsidRDefault="006A5F49"/>
    <w:sectPr w:rsidR="006A5F49" w:rsidSect="005F220B">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52"/>
    <w:rsid w:val="00201EEB"/>
    <w:rsid w:val="006A5F49"/>
    <w:rsid w:val="00F76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06E657-A544-4058-A687-38BA53CC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EEB"/>
    <w:pPr>
      <w:spacing w:after="200" w:line="276" w:lineRule="auto"/>
    </w:pPr>
  </w:style>
  <w:style w:type="paragraph" w:styleId="1">
    <w:name w:val="heading 1"/>
    <w:basedOn w:val="a"/>
    <w:link w:val="10"/>
    <w:uiPriority w:val="9"/>
    <w:qFormat/>
    <w:rsid w:val="00201E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1EEB"/>
    <w:rPr>
      <w:rFonts w:ascii="Times New Roman" w:eastAsia="Times New Roman" w:hAnsi="Times New Roman" w:cs="Times New Roman"/>
      <w:b/>
      <w:bCs/>
      <w:kern w:val="36"/>
      <w:sz w:val="48"/>
      <w:szCs w:val="48"/>
      <w:lang w:eastAsia="ru-RU"/>
    </w:rPr>
  </w:style>
  <w:style w:type="paragraph" w:styleId="a3">
    <w:name w:val="No Spacing"/>
    <w:uiPriority w:val="1"/>
    <w:qFormat/>
    <w:rsid w:val="00201EEB"/>
    <w:pPr>
      <w:spacing w:after="0" w:line="240" w:lineRule="auto"/>
    </w:pPr>
  </w:style>
  <w:style w:type="character" w:styleId="a4">
    <w:name w:val="Hyperlink"/>
    <w:basedOn w:val="a0"/>
    <w:uiPriority w:val="99"/>
    <w:unhideWhenUsed/>
    <w:rsid w:val="00201EEB"/>
    <w:rPr>
      <w:color w:val="0000FF"/>
      <w:u w:val="single"/>
    </w:rPr>
  </w:style>
  <w:style w:type="table" w:styleId="a5">
    <w:name w:val="Table Grid"/>
    <w:basedOn w:val="a1"/>
    <w:uiPriority w:val="59"/>
    <w:rsid w:val="00201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201EEB"/>
    <w:rPr>
      <w:b/>
      <w:bCs/>
    </w:rPr>
  </w:style>
  <w:style w:type="paragraph" w:styleId="a7">
    <w:name w:val="Normal (Web)"/>
    <w:basedOn w:val="a"/>
    <w:uiPriority w:val="99"/>
    <w:semiHidden/>
    <w:unhideWhenUsed/>
    <w:rsid w:val="00201E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4342</Words>
  <Characters>24754</Characters>
  <Application>Microsoft Office Word</Application>
  <DocSecurity>0</DocSecurity>
  <Lines>206</Lines>
  <Paragraphs>58</Paragraphs>
  <ScaleCrop>false</ScaleCrop>
  <Company>HP</Company>
  <LinksUpToDate>false</LinksUpToDate>
  <CharactersWithSpaces>29038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СУПРУН</dc:creator>
  <cp:keywords/>
  <dc:description/>
  <cp:lastModifiedBy>ЮЛИЯ СУПРУН</cp:lastModifiedBy>
  <cp:revision>2</cp:revision>
  <dcterms:created xsi:type="dcterms:W3CDTF">2017-12-25T13:27:00Z</dcterms:created>
  <dcterms:modified xsi:type="dcterms:W3CDTF">2017-12-25T13:28:00Z</dcterms:modified>
</cp:coreProperties>
</file>